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026" w:rsidRPr="006E09DF" w:rsidRDefault="001065CC" w:rsidP="006E09DF">
      <w:pPr>
        <w:ind w:left="591" w:right="58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E09DF">
        <w:rPr>
          <w:rFonts w:ascii="Times New Roman" w:hAnsi="Times New Roman" w:cs="Times New Roman"/>
          <w:b/>
          <w:sz w:val="20"/>
          <w:szCs w:val="20"/>
        </w:rPr>
        <w:t xml:space="preserve">Порядок </w:t>
      </w:r>
      <w:r w:rsidR="00AF6026" w:rsidRPr="006E09DF">
        <w:rPr>
          <w:rFonts w:ascii="Times New Roman" w:hAnsi="Times New Roman" w:cs="Times New Roman"/>
          <w:b/>
          <w:sz w:val="20"/>
          <w:szCs w:val="20"/>
        </w:rPr>
        <w:t>обмен</w:t>
      </w:r>
      <w:r w:rsidR="00493AF5" w:rsidRPr="006E09DF">
        <w:rPr>
          <w:rFonts w:ascii="Times New Roman" w:hAnsi="Times New Roman" w:cs="Times New Roman"/>
          <w:b/>
          <w:sz w:val="20"/>
          <w:szCs w:val="20"/>
        </w:rPr>
        <w:t>а</w:t>
      </w:r>
      <w:r w:rsidR="00AF6026" w:rsidRPr="006E09DF">
        <w:rPr>
          <w:rFonts w:ascii="Times New Roman" w:hAnsi="Times New Roman" w:cs="Times New Roman"/>
          <w:b/>
          <w:spacing w:val="131"/>
          <w:sz w:val="20"/>
          <w:szCs w:val="20"/>
        </w:rPr>
        <w:t xml:space="preserve"> </w:t>
      </w:r>
      <w:r w:rsidR="00AF6026" w:rsidRPr="006E09DF">
        <w:rPr>
          <w:rFonts w:ascii="Times New Roman" w:hAnsi="Times New Roman" w:cs="Times New Roman"/>
          <w:b/>
          <w:sz w:val="20"/>
          <w:szCs w:val="20"/>
        </w:rPr>
        <w:t>электронными</w:t>
      </w:r>
    </w:p>
    <w:p w:rsidR="00AF6026" w:rsidRPr="006E09DF" w:rsidRDefault="001065CC" w:rsidP="006E09DF">
      <w:pPr>
        <w:ind w:left="380" w:right="374" w:hanging="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E09DF">
        <w:rPr>
          <w:rFonts w:ascii="Times New Roman" w:hAnsi="Times New Roman" w:cs="Times New Roman"/>
          <w:b/>
          <w:sz w:val="20"/>
          <w:szCs w:val="20"/>
        </w:rPr>
        <w:t>документами</w:t>
      </w:r>
      <w:r w:rsidR="00AF6026" w:rsidRPr="006E09DF">
        <w:rPr>
          <w:rFonts w:ascii="Times New Roman" w:hAnsi="Times New Roman" w:cs="Times New Roman"/>
          <w:b/>
          <w:sz w:val="20"/>
          <w:szCs w:val="20"/>
        </w:rPr>
        <w:t xml:space="preserve"> на поставку товара с ООО «РИТЕЙЛ»</w:t>
      </w:r>
    </w:p>
    <w:p w:rsidR="006E09DF" w:rsidRDefault="006E09DF" w:rsidP="006E09DF">
      <w:pPr>
        <w:ind w:left="380" w:right="374" w:hanging="1"/>
        <w:rPr>
          <w:rFonts w:ascii="Times New Roman" w:hAnsi="Times New Roman" w:cs="Times New Roman"/>
          <w:b/>
          <w:sz w:val="20"/>
          <w:szCs w:val="20"/>
        </w:rPr>
      </w:pPr>
    </w:p>
    <w:p w:rsidR="006E09DF" w:rsidRDefault="006E09DF" w:rsidP="006E09DF">
      <w:pPr>
        <w:ind w:left="380" w:right="374" w:hanging="1"/>
        <w:rPr>
          <w:rFonts w:ascii="Times New Roman" w:hAnsi="Times New Roman" w:cs="Times New Roman"/>
          <w:b/>
          <w:sz w:val="20"/>
          <w:szCs w:val="20"/>
        </w:rPr>
      </w:pPr>
    </w:p>
    <w:p w:rsidR="00450456" w:rsidRPr="006E09DF" w:rsidRDefault="00450456" w:rsidP="006E09DF">
      <w:pPr>
        <w:ind w:left="380" w:right="374" w:hanging="1"/>
        <w:rPr>
          <w:rFonts w:ascii="Times New Roman" w:hAnsi="Times New Roman" w:cs="Times New Roman"/>
          <w:b/>
          <w:sz w:val="20"/>
          <w:szCs w:val="20"/>
        </w:rPr>
      </w:pPr>
      <w:r w:rsidRPr="006E09DF">
        <w:rPr>
          <w:rFonts w:ascii="Times New Roman" w:hAnsi="Times New Roman" w:cs="Times New Roman"/>
          <w:b/>
          <w:sz w:val="20"/>
          <w:szCs w:val="20"/>
        </w:rPr>
        <w:t>Содержание:</w:t>
      </w:r>
    </w:p>
    <w:p w:rsidR="00450456" w:rsidRPr="006E09DF" w:rsidRDefault="00450456" w:rsidP="006E09DF">
      <w:pPr>
        <w:pStyle w:val="a5"/>
        <w:numPr>
          <w:ilvl w:val="0"/>
          <w:numId w:val="3"/>
        </w:numPr>
        <w:ind w:right="374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Принципиальная схема документооборота при приемке между Поставщиком и ООО «Ритейл»</w:t>
      </w:r>
    </w:p>
    <w:p w:rsidR="00493AF5" w:rsidRPr="006E09DF" w:rsidRDefault="00493AF5" w:rsidP="006E09DF">
      <w:pPr>
        <w:pStyle w:val="a5"/>
        <w:numPr>
          <w:ilvl w:val="0"/>
          <w:numId w:val="3"/>
        </w:numPr>
        <w:ind w:right="374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Приложение №</w:t>
      </w:r>
      <w:r w:rsidR="006E09DF" w:rsidRPr="006E09DF">
        <w:rPr>
          <w:rFonts w:ascii="Times New Roman" w:hAnsi="Times New Roman" w:cs="Times New Roman"/>
          <w:sz w:val="20"/>
          <w:szCs w:val="20"/>
        </w:rPr>
        <w:t>1</w:t>
      </w:r>
      <w:r w:rsidRPr="006E09DF">
        <w:rPr>
          <w:rFonts w:ascii="Times New Roman" w:hAnsi="Times New Roman" w:cs="Times New Roman"/>
          <w:sz w:val="20"/>
          <w:szCs w:val="20"/>
        </w:rPr>
        <w:t xml:space="preserve"> - Требования к EDI-документам, формы EDI- документов</w:t>
      </w:r>
    </w:p>
    <w:p w:rsidR="006E09DF" w:rsidRPr="006E09DF" w:rsidRDefault="006E09DF" w:rsidP="006E09DF">
      <w:pPr>
        <w:pStyle w:val="a5"/>
        <w:numPr>
          <w:ilvl w:val="0"/>
          <w:numId w:val="3"/>
        </w:numPr>
        <w:ind w:right="374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Приложение №2- Требования к оформлению документов на бумажном носителе</w:t>
      </w:r>
    </w:p>
    <w:p w:rsidR="006E09DF" w:rsidRDefault="006E09DF" w:rsidP="006E09DF">
      <w:pPr>
        <w:ind w:left="380" w:right="374" w:firstLine="211"/>
        <w:jc w:val="both"/>
        <w:rPr>
          <w:rFonts w:ascii="Times New Roman" w:hAnsi="Times New Roman" w:cs="Times New Roman"/>
          <w:sz w:val="20"/>
          <w:szCs w:val="20"/>
        </w:rPr>
      </w:pPr>
    </w:p>
    <w:p w:rsidR="006E09DF" w:rsidRDefault="006E09DF" w:rsidP="006E09DF">
      <w:pPr>
        <w:ind w:left="380" w:right="374" w:firstLine="211"/>
        <w:jc w:val="both"/>
        <w:rPr>
          <w:rFonts w:ascii="Times New Roman" w:hAnsi="Times New Roman" w:cs="Times New Roman"/>
          <w:sz w:val="20"/>
          <w:szCs w:val="20"/>
        </w:rPr>
      </w:pPr>
    </w:p>
    <w:p w:rsidR="00450456" w:rsidRPr="006E09DF" w:rsidRDefault="006E09DF" w:rsidP="006E09DF">
      <w:pPr>
        <w:ind w:left="380" w:right="374" w:firstLine="21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09DF">
        <w:rPr>
          <w:rFonts w:ascii="Times New Roman" w:hAnsi="Times New Roman" w:cs="Times New Roman"/>
          <w:b/>
          <w:sz w:val="20"/>
          <w:szCs w:val="20"/>
        </w:rPr>
        <w:t xml:space="preserve">Технические требования к оформлению и содержанию электронных сообщений изложены в Приложении №1 </w:t>
      </w:r>
      <w:r w:rsidRPr="006E09DF">
        <w:rPr>
          <w:rFonts w:ascii="Times New Roman" w:hAnsi="Times New Roman" w:cs="Times New Roman"/>
          <w:b/>
          <w:sz w:val="20"/>
          <w:szCs w:val="20"/>
        </w:rPr>
        <w:t>к настоящему порядку обмена электронными документами на поставку товара с ООО «РИТЕЙЛ»</w:t>
      </w:r>
    </w:p>
    <w:p w:rsidR="00450456" w:rsidRPr="006E09DF" w:rsidRDefault="00450456">
      <w:pPr>
        <w:rPr>
          <w:rFonts w:ascii="Times New Roman" w:hAnsi="Times New Roman" w:cs="Times New Roman"/>
          <w:color w:val="FF0000"/>
          <w:sz w:val="20"/>
          <w:szCs w:val="20"/>
        </w:rPr>
      </w:pPr>
    </w:p>
    <w:p w:rsidR="006E09DF" w:rsidRDefault="006E09DF" w:rsidP="00450456">
      <w:pPr>
        <w:pStyle w:val="a3"/>
        <w:ind w:left="591" w:right="590"/>
        <w:jc w:val="center"/>
        <w:rPr>
          <w:rFonts w:ascii="Times New Roman" w:hAnsi="Times New Roman" w:cs="Times New Roman"/>
          <w:sz w:val="20"/>
          <w:szCs w:val="20"/>
        </w:rPr>
      </w:pPr>
    </w:p>
    <w:p w:rsidR="00450456" w:rsidRPr="006E09DF" w:rsidRDefault="00450456" w:rsidP="00450456">
      <w:pPr>
        <w:pStyle w:val="a3"/>
        <w:ind w:left="591" w:right="590"/>
        <w:jc w:val="center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Рис.1.</w:t>
      </w:r>
      <w:r w:rsidR="00205F67" w:rsidRPr="006E09DF">
        <w:rPr>
          <w:rFonts w:ascii="Times New Roman" w:hAnsi="Times New Roman" w:cs="Times New Roman"/>
          <w:sz w:val="20"/>
          <w:szCs w:val="20"/>
        </w:rPr>
        <w:t xml:space="preserve"> Принципиальная</w:t>
      </w:r>
      <w:r w:rsidRPr="006E09DF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Схема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документооборота</w:t>
      </w:r>
      <w:r w:rsidRPr="006E09DF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при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поставке.</w:t>
      </w:r>
    </w:p>
    <w:p w:rsidR="00372593" w:rsidRPr="006E09DF" w:rsidRDefault="00372593" w:rsidP="00372593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372593" w:rsidRPr="006E09DF" w:rsidRDefault="00372593" w:rsidP="00372593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372593" w:rsidRPr="006E09DF" w:rsidRDefault="00372593" w:rsidP="00372593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AB41EF" w:rsidRPr="006E09DF" w:rsidRDefault="00AC7613" w:rsidP="00372593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6E09DF">
        <w:rPr>
          <w:rFonts w:ascii="Times New Roman" w:hAnsi="Times New Roman" w:cs="Times New Roman"/>
          <w:color w:val="FF0000"/>
          <w:sz w:val="20"/>
          <w:szCs w:val="20"/>
        </w:rPr>
        <w:object w:dxaOrig="13321" w:dyaOrig="6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223.5pt" o:ole="">
            <v:imagedata r:id="rId5" o:title=""/>
          </v:shape>
          <o:OLEObject Type="Embed" ProgID="Visio.Drawing.15" ShapeID="_x0000_i1025" DrawAspect="Content" ObjectID="_1736082444" r:id="rId6"/>
        </w:object>
      </w:r>
    </w:p>
    <w:p w:rsidR="00AB41EF" w:rsidRPr="006E09DF" w:rsidRDefault="00AB41EF" w:rsidP="0037259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B41EF" w:rsidRPr="006E09DF" w:rsidRDefault="00AB41EF" w:rsidP="0037259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B41EF" w:rsidRPr="006E09DF" w:rsidRDefault="00AB41EF" w:rsidP="0037259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B41EF" w:rsidRPr="006E09DF" w:rsidRDefault="00AB41EF" w:rsidP="0037259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72593" w:rsidRPr="006E09DF" w:rsidRDefault="00372593" w:rsidP="0037259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72593" w:rsidRPr="006E09DF" w:rsidRDefault="00372593" w:rsidP="0037259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72593" w:rsidRPr="006E09DF" w:rsidRDefault="004F1899" w:rsidP="004F1899">
      <w:pPr>
        <w:jc w:val="center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Перечень электронных</w:t>
      </w:r>
      <w:r w:rsidR="00372593" w:rsidRPr="006E09DF">
        <w:rPr>
          <w:rFonts w:ascii="Times New Roman" w:hAnsi="Times New Roman" w:cs="Times New Roman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документов</w:t>
      </w:r>
      <w:r w:rsidR="00380EF9" w:rsidRPr="006E09DF">
        <w:rPr>
          <w:rFonts w:ascii="Times New Roman" w:hAnsi="Times New Roman" w:cs="Times New Roman"/>
          <w:sz w:val="20"/>
          <w:szCs w:val="20"/>
        </w:rPr>
        <w:t xml:space="preserve"> (актуальный формат документов необходимо уточнить у провайдера СКБ «Контур» https://kontur.ru/edi)</w:t>
      </w:r>
      <w:r w:rsidR="00372593" w:rsidRPr="006E09DF">
        <w:rPr>
          <w:rFonts w:ascii="Times New Roman" w:hAnsi="Times New Roman" w:cs="Times New Roman"/>
          <w:sz w:val="20"/>
          <w:szCs w:val="20"/>
        </w:rPr>
        <w:t>:</w:t>
      </w:r>
    </w:p>
    <w:p w:rsidR="004F1899" w:rsidRPr="006E09DF" w:rsidRDefault="004F1899" w:rsidP="00372593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26"/>
        <w:gridCol w:w="4357"/>
        <w:gridCol w:w="2362"/>
      </w:tblGrid>
      <w:tr w:rsidR="00372593" w:rsidRPr="006E09DF" w:rsidTr="00AC7613">
        <w:tc>
          <w:tcPr>
            <w:tcW w:w="2626" w:type="dxa"/>
            <w:shd w:val="clear" w:color="auto" w:fill="D9D9D9" w:themeFill="background1" w:themeFillShade="D9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 по тексту настоящего Соглашения:</w:t>
            </w:r>
          </w:p>
        </w:tc>
        <w:tc>
          <w:tcPr>
            <w:tcW w:w="4357" w:type="dxa"/>
            <w:shd w:val="clear" w:color="auto" w:fill="D9D9D9" w:themeFill="background1" w:themeFillShade="D9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 по тексту Договора, в качестве которого используется:</w:t>
            </w:r>
          </w:p>
        </w:tc>
        <w:tc>
          <w:tcPr>
            <w:tcW w:w="2362" w:type="dxa"/>
            <w:shd w:val="clear" w:color="auto" w:fill="D9D9D9" w:themeFill="background1" w:themeFillShade="D9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Код в Системе:</w:t>
            </w:r>
          </w:p>
        </w:tc>
      </w:tr>
      <w:tr w:rsidR="00372593" w:rsidRPr="006E09DF" w:rsidTr="006804FC">
        <w:tc>
          <w:tcPr>
            <w:tcW w:w="2700" w:type="dxa"/>
            <w:shd w:val="clear" w:color="auto" w:fill="F2F2F2" w:themeFill="background1" w:themeFillShade="F2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Заказ на поставку товара</w:t>
            </w:r>
          </w:p>
        </w:tc>
        <w:tc>
          <w:tcPr>
            <w:tcW w:w="4909" w:type="dxa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- в качестве Заявки Покупателя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ORDERS</w:t>
            </w:r>
          </w:p>
        </w:tc>
      </w:tr>
      <w:tr w:rsidR="00372593" w:rsidRPr="006E09DF" w:rsidTr="006804FC">
        <w:tc>
          <w:tcPr>
            <w:tcW w:w="2700" w:type="dxa"/>
            <w:shd w:val="clear" w:color="auto" w:fill="F2F2F2" w:themeFill="background1" w:themeFillShade="F2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Подтверждение заказа</w:t>
            </w:r>
          </w:p>
        </w:tc>
        <w:tc>
          <w:tcPr>
            <w:tcW w:w="4909" w:type="dxa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- подтверждение от Поставщика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ORDRSP</w:t>
            </w:r>
          </w:p>
        </w:tc>
      </w:tr>
      <w:tr w:rsidR="00372593" w:rsidRPr="006E09DF" w:rsidTr="006804FC">
        <w:tc>
          <w:tcPr>
            <w:tcW w:w="2700" w:type="dxa"/>
            <w:shd w:val="clear" w:color="auto" w:fill="F2F2F2" w:themeFill="background1" w:themeFillShade="F2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Уведомление об отгрузке</w:t>
            </w:r>
          </w:p>
        </w:tc>
        <w:tc>
          <w:tcPr>
            <w:tcW w:w="4909" w:type="dxa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- исходящий от Поставщика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DESADV</w:t>
            </w:r>
          </w:p>
        </w:tc>
      </w:tr>
      <w:tr w:rsidR="00372593" w:rsidRPr="006E09DF" w:rsidTr="006804FC">
        <w:tc>
          <w:tcPr>
            <w:tcW w:w="2700" w:type="dxa"/>
            <w:shd w:val="clear" w:color="auto" w:fill="F2F2F2" w:themeFill="background1" w:themeFillShade="F2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Уведомление о приемке</w:t>
            </w:r>
          </w:p>
        </w:tc>
        <w:tc>
          <w:tcPr>
            <w:tcW w:w="4909" w:type="dxa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- подтверждение от Покупателя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RECADV</w:t>
            </w:r>
          </w:p>
        </w:tc>
      </w:tr>
      <w:tr w:rsidR="00372593" w:rsidRPr="006E09DF" w:rsidTr="006804FC">
        <w:tc>
          <w:tcPr>
            <w:tcW w:w="2700" w:type="dxa"/>
            <w:shd w:val="clear" w:color="auto" w:fill="F2F2F2" w:themeFill="background1" w:themeFillShade="F2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Черновик счета-фактуры</w:t>
            </w:r>
          </w:p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6E09D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сообщение отправляется Поставщиком Покупателю и </w:t>
            </w:r>
            <w:r w:rsidRPr="006E09DF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используется для передачи</w:t>
            </w:r>
            <w:r w:rsidRPr="006E09D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6E09DF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документа</w:t>
            </w:r>
            <w:r w:rsidRPr="006E09D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служащего основанием для оплаты и принятия Покупателем к вычету </w:t>
            </w:r>
            <w:r w:rsidRPr="006E09DF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сумм налога, содержит данные, необходимые для формирования утвержденной ФНС России формы ЭСФ</w:t>
            </w: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909" w:type="dxa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 тексте Договора не поименован</w:t>
            </w:r>
          </w:p>
        </w:tc>
        <w:tc>
          <w:tcPr>
            <w:tcW w:w="2564" w:type="dxa"/>
            <w:shd w:val="clear" w:color="auto" w:fill="F2F2F2" w:themeFill="background1" w:themeFillShade="F2"/>
            <w:vAlign w:val="center"/>
          </w:tcPr>
          <w:p w:rsidR="00372593" w:rsidRPr="006E09DF" w:rsidRDefault="0037259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INVOIC</w:t>
            </w:r>
          </w:p>
        </w:tc>
      </w:tr>
      <w:tr w:rsidR="00AC7613" w:rsidRPr="006E09DF" w:rsidTr="00257205">
        <w:tc>
          <w:tcPr>
            <w:tcW w:w="2626" w:type="dxa"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7" w:type="dxa"/>
            <w:shd w:val="clear" w:color="auto" w:fill="auto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 xml:space="preserve">- в качестве универсального передаточного документа (УПД) по форме, приведенной в Приложении №1 к письму ФНС России от 21.10.2013 года №ММВ-20-3/96@), используемого в качестве первичного учетного документа и счета-фактуры </w:t>
            </w:r>
          </w:p>
        </w:tc>
        <w:tc>
          <w:tcPr>
            <w:tcW w:w="2362" w:type="dxa"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УПД СЧФДОП</w:t>
            </w:r>
          </w:p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УПД ДОП</w:t>
            </w:r>
          </w:p>
        </w:tc>
      </w:tr>
      <w:tr w:rsidR="00AC7613" w:rsidRPr="006E09DF" w:rsidTr="00257205">
        <w:trPr>
          <w:trHeight w:val="77"/>
        </w:trPr>
        <w:tc>
          <w:tcPr>
            <w:tcW w:w="2626" w:type="dxa"/>
            <w:vMerge w:val="restart"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Уведомление о выявленных расхождениях</w:t>
            </w:r>
          </w:p>
        </w:tc>
        <w:tc>
          <w:tcPr>
            <w:tcW w:w="4357" w:type="dxa"/>
            <w:shd w:val="clear" w:color="auto" w:fill="auto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- в тексте Договора не поименован (в качестве исправленного счета-фактуры)</w:t>
            </w:r>
          </w:p>
        </w:tc>
        <w:tc>
          <w:tcPr>
            <w:tcW w:w="2362" w:type="dxa"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ИУПД</w:t>
            </w:r>
          </w:p>
        </w:tc>
      </w:tr>
      <w:tr w:rsidR="00AC7613" w:rsidRPr="006E09DF" w:rsidTr="00257205">
        <w:trPr>
          <w:trHeight w:val="77"/>
        </w:trPr>
        <w:tc>
          <w:tcPr>
            <w:tcW w:w="2626" w:type="dxa"/>
            <w:vMerge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7" w:type="dxa"/>
            <w:shd w:val="clear" w:color="auto" w:fill="auto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 xml:space="preserve">- в тексте Договора не поименован </w:t>
            </w:r>
          </w:p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(в качестве корректировочного счета-фактуры)</w:t>
            </w:r>
          </w:p>
        </w:tc>
        <w:tc>
          <w:tcPr>
            <w:tcW w:w="2362" w:type="dxa"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УКД КСЧФ</w:t>
            </w:r>
          </w:p>
        </w:tc>
      </w:tr>
      <w:tr w:rsidR="00AC7613" w:rsidRPr="006E09DF" w:rsidTr="00257205">
        <w:trPr>
          <w:trHeight w:val="70"/>
        </w:trPr>
        <w:tc>
          <w:tcPr>
            <w:tcW w:w="2626" w:type="dxa"/>
            <w:vMerge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7" w:type="dxa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Иные поименованные в тексте Договора документы, электронный обмен которыми возможен в рамках Системы</w:t>
            </w:r>
          </w:p>
        </w:tc>
        <w:tc>
          <w:tcPr>
            <w:tcW w:w="2362" w:type="dxa"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Электронные документы</w:t>
            </w:r>
          </w:p>
        </w:tc>
      </w:tr>
      <w:tr w:rsidR="00AC7613" w:rsidRPr="006E09DF" w:rsidTr="00257205">
        <w:tc>
          <w:tcPr>
            <w:tcW w:w="2626" w:type="dxa"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Неструктурированные электронные документы</w:t>
            </w:r>
          </w:p>
        </w:tc>
        <w:tc>
          <w:tcPr>
            <w:tcW w:w="4357" w:type="dxa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sz w:val="20"/>
                <w:szCs w:val="20"/>
              </w:rPr>
              <w:t>Иные поименованные в тексте Договора документы, электронный обмен которыми возможен в рамках Системы</w:t>
            </w:r>
          </w:p>
        </w:tc>
        <w:tc>
          <w:tcPr>
            <w:tcW w:w="2362" w:type="dxa"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DF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Электронные документы</w:t>
            </w:r>
          </w:p>
        </w:tc>
      </w:tr>
      <w:tr w:rsidR="00AC7613" w:rsidRPr="006E09DF" w:rsidTr="00257205">
        <w:tc>
          <w:tcPr>
            <w:tcW w:w="2626" w:type="dxa"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57" w:type="dxa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  <w:vAlign w:val="center"/>
          </w:tcPr>
          <w:p w:rsidR="00AC7613" w:rsidRPr="006E09DF" w:rsidRDefault="00AC7613" w:rsidP="006804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72593" w:rsidRPr="006E09DF" w:rsidRDefault="00372593" w:rsidP="0037259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72593" w:rsidRPr="006E09DF" w:rsidRDefault="00372593" w:rsidP="00372593">
      <w:pPr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72593" w:rsidRPr="006E09DF" w:rsidRDefault="00372593" w:rsidP="00372593">
      <w:pPr>
        <w:pStyle w:val="a5"/>
        <w:tabs>
          <w:tab w:val="left" w:pos="839"/>
        </w:tabs>
        <w:spacing w:line="276" w:lineRule="auto"/>
        <w:ind w:left="202" w:right="107" w:firstLine="0"/>
        <w:rPr>
          <w:rFonts w:ascii="Times New Roman" w:hAnsi="Times New Roman" w:cs="Times New Roman"/>
          <w:sz w:val="20"/>
          <w:szCs w:val="20"/>
        </w:rPr>
      </w:pPr>
    </w:p>
    <w:p w:rsidR="00372593" w:rsidRPr="006E09DF" w:rsidRDefault="00372593" w:rsidP="00B04BF0">
      <w:pPr>
        <w:pStyle w:val="a5"/>
        <w:numPr>
          <w:ilvl w:val="1"/>
          <w:numId w:val="2"/>
        </w:numPr>
        <w:tabs>
          <w:tab w:val="left" w:pos="839"/>
        </w:tabs>
        <w:spacing w:line="276" w:lineRule="auto"/>
        <w:ind w:right="107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ООО «Ритейл» формирует EDI-документ ORDERS и отправляет его Поставщику через EDI-провайдера.</w:t>
      </w:r>
    </w:p>
    <w:p w:rsidR="00372593" w:rsidRPr="006E09DF" w:rsidRDefault="00372593" w:rsidP="00372593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603DD" w:rsidRPr="006E09DF" w:rsidRDefault="00450456" w:rsidP="00AC7613">
      <w:pPr>
        <w:pStyle w:val="a5"/>
        <w:numPr>
          <w:ilvl w:val="1"/>
          <w:numId w:val="2"/>
        </w:numPr>
        <w:tabs>
          <w:tab w:val="left" w:pos="839"/>
        </w:tabs>
        <w:spacing w:line="276" w:lineRule="auto"/>
        <w:ind w:right="107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В ответ на ORDERS Поставщик формирует исходящую поставку со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своего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склада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направляет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адрес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Торговой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сети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через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EDI-</w:t>
      </w:r>
      <w:r w:rsidRPr="006E09DF">
        <w:rPr>
          <w:rFonts w:ascii="Times New Roman" w:hAnsi="Times New Roman" w:cs="Times New Roman"/>
          <w:spacing w:val="-8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провайдера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документы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ORDRSP,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DESADV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электронный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УКЭП</w:t>
      </w:r>
      <w:r w:rsidR="004F1899" w:rsidRPr="006E09DF">
        <w:rPr>
          <w:rFonts w:ascii="Times New Roman" w:hAnsi="Times New Roman" w:cs="Times New Roman"/>
          <w:sz w:val="20"/>
          <w:szCs w:val="20"/>
        </w:rPr>
        <w:t>.</w:t>
      </w:r>
    </w:p>
    <w:p w:rsidR="00E70AFA" w:rsidRPr="006E09DF" w:rsidRDefault="00E70AFA" w:rsidP="00E603DD">
      <w:pPr>
        <w:pStyle w:val="a5"/>
        <w:tabs>
          <w:tab w:val="left" w:pos="839"/>
        </w:tabs>
        <w:spacing w:line="276" w:lineRule="auto"/>
        <w:ind w:left="202" w:right="107" w:firstLine="0"/>
        <w:rPr>
          <w:rFonts w:ascii="Times New Roman" w:hAnsi="Times New Roman" w:cs="Times New Roman"/>
          <w:b/>
          <w:spacing w:val="1"/>
          <w:sz w:val="20"/>
          <w:szCs w:val="20"/>
        </w:rPr>
      </w:pPr>
    </w:p>
    <w:p w:rsidR="00450456" w:rsidRPr="006E09DF" w:rsidRDefault="00A47201" w:rsidP="00E603DD">
      <w:pPr>
        <w:pStyle w:val="a5"/>
        <w:tabs>
          <w:tab w:val="left" w:pos="839"/>
        </w:tabs>
        <w:spacing w:line="276" w:lineRule="auto"/>
        <w:ind w:left="202" w:right="107" w:firstLine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E09DF">
        <w:rPr>
          <w:rFonts w:ascii="Times New Roman" w:hAnsi="Times New Roman" w:cs="Times New Roman"/>
          <w:b/>
          <w:spacing w:val="1"/>
          <w:sz w:val="20"/>
          <w:szCs w:val="20"/>
        </w:rPr>
        <w:t>Момент выставления УПД поставщиком -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450456" w:rsidRPr="006E09DF">
        <w:rPr>
          <w:rFonts w:ascii="Times New Roman" w:hAnsi="Times New Roman" w:cs="Times New Roman"/>
          <w:b/>
          <w:sz w:val="20"/>
          <w:szCs w:val="20"/>
          <w:u w:val="single"/>
        </w:rPr>
        <w:t>Допускается:</w:t>
      </w:r>
    </w:p>
    <w:p w:rsidR="004F1899" w:rsidRPr="006E09DF" w:rsidRDefault="004F1899" w:rsidP="00450456">
      <w:pPr>
        <w:pStyle w:val="a5"/>
        <w:numPr>
          <w:ilvl w:val="2"/>
          <w:numId w:val="2"/>
        </w:numPr>
        <w:tabs>
          <w:tab w:val="left" w:pos="923"/>
        </w:tabs>
        <w:spacing w:line="276" w:lineRule="auto"/>
        <w:ind w:right="111" w:hanging="720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 xml:space="preserve">Одновременно с </w:t>
      </w:r>
      <w:r w:rsidRPr="006E09DF">
        <w:rPr>
          <w:rFonts w:ascii="Times New Roman" w:hAnsi="Times New Roman" w:cs="Times New Roman"/>
          <w:b/>
          <w:sz w:val="20"/>
          <w:szCs w:val="20"/>
          <w:lang w:val="en-US"/>
        </w:rPr>
        <w:t>DESADV</w:t>
      </w:r>
      <w:r w:rsidRPr="006E09DF">
        <w:rPr>
          <w:rFonts w:ascii="Times New Roman" w:hAnsi="Times New Roman" w:cs="Times New Roman"/>
          <w:sz w:val="20"/>
          <w:szCs w:val="20"/>
        </w:rPr>
        <w:t xml:space="preserve"> до осуществления фактической приемки товара покупателем </w:t>
      </w:r>
      <w:r w:rsidRPr="006E09DF">
        <w:rPr>
          <w:rFonts w:ascii="Times New Roman" w:hAnsi="Times New Roman" w:cs="Times New Roman"/>
          <w:b/>
          <w:sz w:val="20"/>
          <w:szCs w:val="20"/>
        </w:rPr>
        <w:t>при поставках товаров, маркированных средствами идентификации</w:t>
      </w:r>
      <w:r w:rsidRPr="006E09DF">
        <w:rPr>
          <w:rFonts w:ascii="Times New Roman" w:hAnsi="Times New Roman" w:cs="Times New Roman"/>
          <w:sz w:val="20"/>
          <w:szCs w:val="20"/>
        </w:rPr>
        <w:t>, — это товары, на которые нанесены средства идентификации и достоверные сведения о которых (в том числе сведения о нанесенных на них средствах идентификации и материальных носителях, содержащих средства идентификации) содержатся в государственной информационной системе мониторинга за оборотом товаров, подлежащих обязательной маркировке средствами идентификации (Федеральный закон от 25.12.2018 N 488-ФЗ, Распоряжение Правительства РФ от 28.04.2018 № 792-Р).</w:t>
      </w:r>
    </w:p>
    <w:p w:rsidR="00450456" w:rsidRPr="006E09DF" w:rsidRDefault="004F1899" w:rsidP="00450456">
      <w:pPr>
        <w:pStyle w:val="a5"/>
        <w:numPr>
          <w:ilvl w:val="2"/>
          <w:numId w:val="2"/>
        </w:numPr>
        <w:tabs>
          <w:tab w:val="left" w:pos="923"/>
        </w:tabs>
        <w:spacing w:line="276" w:lineRule="auto"/>
        <w:ind w:right="111" w:hanging="720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 xml:space="preserve"> </w:t>
      </w:r>
      <w:r w:rsidR="00450456" w:rsidRPr="006E09DF">
        <w:rPr>
          <w:rFonts w:ascii="Times New Roman" w:hAnsi="Times New Roman" w:cs="Times New Roman"/>
          <w:b/>
          <w:sz w:val="20"/>
          <w:szCs w:val="20"/>
        </w:rPr>
        <w:t>По факту получения от Покупателя EDI-документа</w:t>
      </w:r>
      <w:r w:rsidR="00450456" w:rsidRPr="006E09DF">
        <w:rPr>
          <w:rFonts w:ascii="Times New Roman" w:hAnsi="Times New Roman" w:cs="Times New Roman"/>
          <w:sz w:val="20"/>
          <w:szCs w:val="20"/>
        </w:rPr>
        <w:t xml:space="preserve"> Уведомление</w:t>
      </w:r>
      <w:r w:rsidR="00450456"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450456" w:rsidRPr="006E09DF">
        <w:rPr>
          <w:rFonts w:ascii="Times New Roman" w:hAnsi="Times New Roman" w:cs="Times New Roman"/>
          <w:sz w:val="20"/>
          <w:szCs w:val="20"/>
        </w:rPr>
        <w:t>покупателя</w:t>
      </w:r>
      <w:r w:rsidR="00450456"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450456" w:rsidRPr="006E09DF">
        <w:rPr>
          <w:rFonts w:ascii="Times New Roman" w:hAnsi="Times New Roman" w:cs="Times New Roman"/>
          <w:sz w:val="20"/>
          <w:szCs w:val="20"/>
        </w:rPr>
        <w:t>о</w:t>
      </w:r>
      <w:r w:rsidR="00450456"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450456" w:rsidRPr="006E09DF">
        <w:rPr>
          <w:rFonts w:ascii="Times New Roman" w:hAnsi="Times New Roman" w:cs="Times New Roman"/>
          <w:sz w:val="20"/>
          <w:szCs w:val="20"/>
        </w:rPr>
        <w:t>приемке (по документу</w:t>
      </w:r>
      <w:r w:rsidR="00450456"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RECADV), содержащего сведения о фактической приемке товара.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line="276" w:lineRule="auto"/>
        <w:ind w:right="108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DESADV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электронный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поступают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EDI-провайдера,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которым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работает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Поставщик.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Документ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DESADV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приходит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формате стандарта EANCOM, а документ УПД в формате </w:t>
      </w:r>
      <w:proofErr w:type="gramStart"/>
      <w:r w:rsidRPr="006E09DF">
        <w:rPr>
          <w:rFonts w:ascii="Times New Roman" w:hAnsi="Times New Roman" w:cs="Times New Roman"/>
          <w:sz w:val="20"/>
          <w:szCs w:val="20"/>
        </w:rPr>
        <w:t>XML-файла</w:t>
      </w:r>
      <w:proofErr w:type="gramEnd"/>
      <w:r w:rsidRPr="006E09DF">
        <w:rPr>
          <w:rFonts w:ascii="Times New Roman" w:hAnsi="Times New Roman" w:cs="Times New Roman"/>
          <w:spacing w:val="-8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утвержденного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Приказом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ФНС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России.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Документ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DESADV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обязательно должен содержать номер электронного УПД.</w:t>
      </w:r>
    </w:p>
    <w:p w:rsidR="00450456" w:rsidRPr="006E09DF" w:rsidRDefault="00450456" w:rsidP="00A47201">
      <w:pPr>
        <w:pStyle w:val="a5"/>
        <w:numPr>
          <w:ilvl w:val="1"/>
          <w:numId w:val="2"/>
        </w:numPr>
        <w:tabs>
          <w:tab w:val="left" w:pos="839"/>
        </w:tabs>
        <w:spacing w:line="276" w:lineRule="auto"/>
        <w:ind w:right="108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При прибытии на торговый</w:t>
      </w:r>
      <w:r w:rsidR="00A47201" w:rsidRPr="006E09DF">
        <w:rPr>
          <w:rFonts w:ascii="Times New Roman" w:hAnsi="Times New Roman" w:cs="Times New Roman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объект у водителя поставщика обязательно должна быть на руках бумажная ТТН (только для поставщиков алкогольной продукции) или </w:t>
      </w:r>
      <w:proofErr w:type="spellStart"/>
      <w:r w:rsidRPr="006E09DF">
        <w:rPr>
          <w:rFonts w:ascii="Times New Roman" w:hAnsi="Times New Roman" w:cs="Times New Roman"/>
          <w:sz w:val="20"/>
          <w:szCs w:val="20"/>
        </w:rPr>
        <w:t>ТрН</w:t>
      </w:r>
      <w:proofErr w:type="spellEnd"/>
      <w:r w:rsidRPr="006E09DF">
        <w:rPr>
          <w:rFonts w:ascii="Times New Roman" w:hAnsi="Times New Roman" w:cs="Times New Roman"/>
          <w:sz w:val="20"/>
          <w:szCs w:val="20"/>
        </w:rPr>
        <w:t xml:space="preserve"> с указанием номера заказа и номера УПД. Номер УПД указывается в транспортной накладной в разделе 4, а также в левом верхнем углу крупным шрифтом.</w:t>
      </w:r>
    </w:p>
    <w:p w:rsidR="00450456" w:rsidRPr="006E09DF" w:rsidRDefault="00450456" w:rsidP="00450456">
      <w:pPr>
        <w:spacing w:before="202"/>
        <w:ind w:left="591" w:right="58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E09DF">
        <w:rPr>
          <w:rFonts w:ascii="Times New Roman" w:hAnsi="Times New Roman" w:cs="Times New Roman"/>
          <w:b/>
          <w:sz w:val="20"/>
          <w:szCs w:val="20"/>
          <w:u w:val="single"/>
        </w:rPr>
        <w:t>ВАЖНО!</w:t>
      </w:r>
      <w:r w:rsidRPr="006E09DF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  <w:u w:val="single"/>
        </w:rPr>
        <w:t>После</w:t>
      </w:r>
      <w:r w:rsidRPr="006E09DF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  <w:u w:val="single"/>
        </w:rPr>
        <w:t>перехода</w:t>
      </w:r>
      <w:r w:rsidRPr="006E09DF">
        <w:rPr>
          <w:rFonts w:ascii="Times New Roman" w:hAnsi="Times New Roman" w:cs="Times New Roman"/>
          <w:b/>
          <w:spacing w:val="-3"/>
          <w:sz w:val="20"/>
          <w:szCs w:val="20"/>
          <w:u w:val="single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  <w:u w:val="single"/>
        </w:rPr>
        <w:t>на</w:t>
      </w:r>
      <w:r w:rsidRPr="006E09DF">
        <w:rPr>
          <w:rFonts w:ascii="Times New Roman" w:hAnsi="Times New Roman" w:cs="Times New Roman"/>
          <w:b/>
          <w:spacing w:val="-3"/>
          <w:sz w:val="20"/>
          <w:szCs w:val="20"/>
          <w:u w:val="single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  <w:u w:val="single"/>
        </w:rPr>
        <w:t>УПД!</w:t>
      </w:r>
    </w:p>
    <w:p w:rsidR="00450456" w:rsidRPr="006E09DF" w:rsidRDefault="00450456" w:rsidP="00450456">
      <w:pPr>
        <w:pStyle w:val="3"/>
        <w:spacing w:before="244" w:line="273" w:lineRule="auto"/>
        <w:ind w:left="838" w:right="119" w:firstLine="36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 xml:space="preserve">Подпись ответственного сотрудника </w:t>
      </w:r>
      <w:r w:rsidR="00A47201" w:rsidRPr="006E09DF">
        <w:rPr>
          <w:rFonts w:ascii="Times New Roman" w:hAnsi="Times New Roman" w:cs="Times New Roman"/>
          <w:sz w:val="20"/>
          <w:szCs w:val="20"/>
        </w:rPr>
        <w:t>ТТ Торговой сети ООО «Ритейл»</w:t>
      </w:r>
      <w:r w:rsidRPr="006E09DF">
        <w:rPr>
          <w:rFonts w:ascii="Times New Roman" w:hAnsi="Times New Roman" w:cs="Times New Roman"/>
          <w:sz w:val="20"/>
          <w:szCs w:val="20"/>
        </w:rPr>
        <w:t xml:space="preserve"> и оттиск печати </w:t>
      </w:r>
      <w:r w:rsidR="00A47201" w:rsidRPr="006E09DF">
        <w:rPr>
          <w:rFonts w:ascii="Times New Roman" w:hAnsi="Times New Roman" w:cs="Times New Roman"/>
          <w:sz w:val="20"/>
          <w:szCs w:val="20"/>
        </w:rPr>
        <w:t>ТТ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ставится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бумажных документах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Поставщика</w:t>
      </w:r>
      <w:r w:rsidRPr="006E09DF">
        <w:rPr>
          <w:rFonts w:ascii="Times New Roman" w:hAnsi="Times New Roman" w:cs="Times New Roman"/>
          <w:b w:val="0"/>
          <w:sz w:val="20"/>
          <w:szCs w:val="20"/>
        </w:rPr>
        <w:t>:</w:t>
      </w:r>
    </w:p>
    <w:p w:rsidR="00450456" w:rsidRPr="006E09DF" w:rsidRDefault="00450456" w:rsidP="00450456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50456" w:rsidRPr="006E09DF" w:rsidRDefault="00450456" w:rsidP="00450456">
      <w:pPr>
        <w:pStyle w:val="a5"/>
        <w:numPr>
          <w:ilvl w:val="2"/>
          <w:numId w:val="2"/>
        </w:numPr>
        <w:tabs>
          <w:tab w:val="left" w:pos="971"/>
        </w:tabs>
        <w:spacing w:before="1"/>
        <w:ind w:left="970" w:right="0" w:hanging="853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ТТН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ТОЛЬКО</w:t>
      </w:r>
      <w:r w:rsidRPr="006E09DF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при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поставке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алкогольной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продукции;</w:t>
      </w:r>
    </w:p>
    <w:p w:rsidR="00450456" w:rsidRPr="006E09DF" w:rsidRDefault="00450456" w:rsidP="00450456">
      <w:pPr>
        <w:pStyle w:val="a5"/>
        <w:numPr>
          <w:ilvl w:val="2"/>
          <w:numId w:val="2"/>
        </w:numPr>
        <w:tabs>
          <w:tab w:val="left" w:pos="938"/>
        </w:tabs>
        <w:spacing w:before="44" w:line="276" w:lineRule="auto"/>
        <w:ind w:right="115" w:hanging="720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lastRenderedPageBreak/>
        <w:t xml:space="preserve">На </w:t>
      </w:r>
      <w:proofErr w:type="spellStart"/>
      <w:r w:rsidRPr="006E09DF">
        <w:rPr>
          <w:rFonts w:ascii="Times New Roman" w:hAnsi="Times New Roman" w:cs="Times New Roman"/>
          <w:sz w:val="20"/>
          <w:szCs w:val="20"/>
        </w:rPr>
        <w:t>ТрН</w:t>
      </w:r>
      <w:proofErr w:type="spellEnd"/>
      <w:r w:rsidRPr="006E09DF">
        <w:rPr>
          <w:rFonts w:ascii="Times New Roman" w:hAnsi="Times New Roman" w:cs="Times New Roman"/>
          <w:sz w:val="20"/>
          <w:szCs w:val="20"/>
        </w:rPr>
        <w:t xml:space="preserve"> при поставке не алкогольной продукции (на ТТН в этом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случае подпись ответственного сотрудника </w:t>
      </w:r>
      <w:r w:rsidR="00A47201" w:rsidRPr="006E09DF">
        <w:rPr>
          <w:rFonts w:ascii="Times New Roman" w:hAnsi="Times New Roman" w:cs="Times New Roman"/>
          <w:sz w:val="20"/>
          <w:szCs w:val="20"/>
        </w:rPr>
        <w:t>Торговой сети</w:t>
      </w:r>
      <w:r w:rsidRPr="006E09DF">
        <w:rPr>
          <w:rFonts w:ascii="Times New Roman" w:hAnsi="Times New Roman" w:cs="Times New Roman"/>
          <w:sz w:val="20"/>
          <w:szCs w:val="20"/>
        </w:rPr>
        <w:t xml:space="preserve"> и оттиск печати </w:t>
      </w:r>
      <w:r w:rsidR="00A47201" w:rsidRPr="006E09DF">
        <w:rPr>
          <w:rFonts w:ascii="Times New Roman" w:hAnsi="Times New Roman" w:cs="Times New Roman"/>
          <w:sz w:val="20"/>
          <w:szCs w:val="20"/>
        </w:rPr>
        <w:t>ТТ Торговой сети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 xml:space="preserve">не </w:t>
      </w:r>
      <w:r w:rsidRPr="006E09DF">
        <w:rPr>
          <w:rFonts w:ascii="Times New Roman" w:hAnsi="Times New Roman" w:cs="Times New Roman"/>
          <w:sz w:val="20"/>
          <w:szCs w:val="20"/>
        </w:rPr>
        <w:t>ставится);</w:t>
      </w:r>
    </w:p>
    <w:p w:rsidR="00450456" w:rsidRPr="006E09DF" w:rsidRDefault="00450456" w:rsidP="00450456">
      <w:pPr>
        <w:pStyle w:val="a5"/>
        <w:numPr>
          <w:ilvl w:val="2"/>
          <w:numId w:val="2"/>
        </w:numPr>
        <w:tabs>
          <w:tab w:val="left" w:pos="950"/>
        </w:tabs>
        <w:spacing w:line="276" w:lineRule="auto"/>
        <w:ind w:right="112" w:hanging="720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На любых других бумажных документах на поставленный товар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привезенных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поставщиком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объект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доставки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подпись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ответственного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сотрудника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="00A47201" w:rsidRPr="006E09DF">
        <w:rPr>
          <w:rFonts w:ascii="Times New Roman" w:hAnsi="Times New Roman" w:cs="Times New Roman"/>
          <w:spacing w:val="-3"/>
          <w:sz w:val="20"/>
          <w:szCs w:val="20"/>
        </w:rPr>
        <w:t>ТТ Торговой сети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оттиск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печати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A47201" w:rsidRPr="006E09DF">
        <w:rPr>
          <w:rFonts w:ascii="Times New Roman" w:hAnsi="Times New Roman" w:cs="Times New Roman"/>
          <w:spacing w:val="-1"/>
          <w:sz w:val="20"/>
          <w:szCs w:val="20"/>
        </w:rPr>
        <w:t>ТТ Торговой сети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не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ставится;</w:t>
      </w:r>
    </w:p>
    <w:p w:rsidR="00450456" w:rsidRPr="006E09DF" w:rsidRDefault="00450456" w:rsidP="00450456">
      <w:pPr>
        <w:pStyle w:val="a5"/>
        <w:numPr>
          <w:ilvl w:val="2"/>
          <w:numId w:val="2"/>
        </w:numPr>
        <w:tabs>
          <w:tab w:val="left" w:pos="935"/>
        </w:tabs>
        <w:spacing w:line="276" w:lineRule="auto"/>
        <w:ind w:right="110" w:hanging="720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b/>
          <w:sz w:val="20"/>
          <w:szCs w:val="20"/>
        </w:rPr>
        <w:t>Если тара</w:t>
      </w:r>
      <w:r w:rsidRPr="006E09DF">
        <w:rPr>
          <w:rFonts w:ascii="Times New Roman" w:hAnsi="Times New Roman" w:cs="Times New Roman"/>
          <w:sz w:val="20"/>
          <w:szCs w:val="20"/>
        </w:rPr>
        <w:t xml:space="preserve">, на которой поставлен товар, </w:t>
      </w:r>
      <w:r w:rsidRPr="006E09DF">
        <w:rPr>
          <w:rFonts w:ascii="Times New Roman" w:hAnsi="Times New Roman" w:cs="Times New Roman"/>
          <w:b/>
          <w:sz w:val="20"/>
          <w:szCs w:val="20"/>
        </w:rPr>
        <w:t>является возвратной</w:t>
      </w:r>
      <w:r w:rsidRPr="006E09DF">
        <w:rPr>
          <w:rFonts w:ascii="Times New Roman" w:hAnsi="Times New Roman" w:cs="Times New Roman"/>
          <w:sz w:val="20"/>
          <w:szCs w:val="20"/>
        </w:rPr>
        <w:t>, то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она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A737F" w:rsidRPr="006E09DF">
        <w:rPr>
          <w:rFonts w:ascii="Times New Roman" w:hAnsi="Times New Roman" w:cs="Times New Roman"/>
          <w:b/>
          <w:spacing w:val="1"/>
          <w:sz w:val="20"/>
          <w:szCs w:val="20"/>
        </w:rPr>
        <w:t>не</w:t>
      </w:r>
      <w:r w:rsidR="00CA737F"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должна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быть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DESADV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одном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товаром</w:t>
      </w:r>
      <w:r w:rsidRPr="006E09DF">
        <w:rPr>
          <w:rFonts w:ascii="Times New Roman" w:hAnsi="Times New Roman" w:cs="Times New Roman"/>
          <w:b/>
          <w:sz w:val="20"/>
          <w:szCs w:val="20"/>
        </w:rPr>
        <w:t>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CA737F" w:rsidRPr="006E09DF">
        <w:rPr>
          <w:rFonts w:ascii="Times New Roman" w:hAnsi="Times New Roman" w:cs="Times New Roman"/>
          <w:sz w:val="20"/>
          <w:szCs w:val="20"/>
        </w:rPr>
        <w:t xml:space="preserve">должна быть указана в отдельных </w:t>
      </w:r>
      <w:r w:rsidRPr="006E09DF">
        <w:rPr>
          <w:rFonts w:ascii="Times New Roman" w:hAnsi="Times New Roman" w:cs="Times New Roman"/>
          <w:sz w:val="20"/>
          <w:szCs w:val="20"/>
        </w:rPr>
        <w:t>бумажных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накладных,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сопровождающих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поставку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(транспортная накладная (п.7), товарно-транспортная накладная 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т.п.). Невозвратная тара в УПД, DESADV, </w:t>
      </w:r>
      <w:proofErr w:type="spellStart"/>
      <w:r w:rsidRPr="006E09DF">
        <w:rPr>
          <w:rFonts w:ascii="Times New Roman" w:hAnsi="Times New Roman" w:cs="Times New Roman"/>
          <w:sz w:val="20"/>
          <w:szCs w:val="20"/>
        </w:rPr>
        <w:t>ТрН</w:t>
      </w:r>
      <w:proofErr w:type="spellEnd"/>
      <w:r w:rsidRPr="006E09DF">
        <w:rPr>
          <w:rFonts w:ascii="Times New Roman" w:hAnsi="Times New Roman" w:cs="Times New Roman"/>
          <w:sz w:val="20"/>
          <w:szCs w:val="20"/>
        </w:rPr>
        <w:t>/ТТН не включается.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Если оборотная тара указана в одной из бумажных накладных (в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6E09DF">
        <w:rPr>
          <w:rFonts w:ascii="Times New Roman" w:hAnsi="Times New Roman" w:cs="Times New Roman"/>
          <w:sz w:val="20"/>
          <w:szCs w:val="20"/>
        </w:rPr>
        <w:t>ТрН</w:t>
      </w:r>
      <w:proofErr w:type="spellEnd"/>
      <w:r w:rsidRPr="006E09DF">
        <w:rPr>
          <w:rFonts w:ascii="Times New Roman" w:hAnsi="Times New Roman" w:cs="Times New Roman"/>
          <w:sz w:val="20"/>
          <w:szCs w:val="20"/>
        </w:rPr>
        <w:t xml:space="preserve"> или ТТН) – она подлежит возврату. Если оборотная тара не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указана в бумажных накладных (в </w:t>
      </w:r>
      <w:proofErr w:type="spellStart"/>
      <w:r w:rsidRPr="006E09DF">
        <w:rPr>
          <w:rFonts w:ascii="Times New Roman" w:hAnsi="Times New Roman" w:cs="Times New Roman"/>
          <w:sz w:val="20"/>
          <w:szCs w:val="20"/>
        </w:rPr>
        <w:t>ТрН</w:t>
      </w:r>
      <w:proofErr w:type="spellEnd"/>
      <w:r w:rsidRPr="006E09DF">
        <w:rPr>
          <w:rFonts w:ascii="Times New Roman" w:hAnsi="Times New Roman" w:cs="Times New Roman"/>
          <w:sz w:val="20"/>
          <w:szCs w:val="20"/>
        </w:rPr>
        <w:t xml:space="preserve"> или ТТН), то ее стоимость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включена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стоимость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поставляемого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товара.</w:t>
      </w:r>
    </w:p>
    <w:p w:rsidR="00450456" w:rsidRPr="006E09DF" w:rsidRDefault="00450456" w:rsidP="00450456">
      <w:pPr>
        <w:pStyle w:val="a3"/>
        <w:spacing w:line="276" w:lineRule="auto"/>
        <w:ind w:left="838" w:right="113" w:hanging="68"/>
        <w:jc w:val="both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b/>
          <w:sz w:val="20"/>
          <w:szCs w:val="20"/>
        </w:rPr>
        <w:t>Примечание:</w:t>
      </w:r>
      <w:r w:rsidRPr="006E09DF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актах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сверки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взаиморасчетов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обязательном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порядке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также должен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указываться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номер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электронного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</w:t>
      </w:r>
    </w:p>
    <w:p w:rsidR="00450456" w:rsidRPr="006E09DF" w:rsidRDefault="00450456" w:rsidP="00E70AFA">
      <w:pPr>
        <w:pStyle w:val="a5"/>
        <w:numPr>
          <w:ilvl w:val="1"/>
          <w:numId w:val="2"/>
        </w:numPr>
        <w:tabs>
          <w:tab w:val="left" w:pos="839"/>
        </w:tabs>
        <w:spacing w:line="276" w:lineRule="auto"/>
        <w:ind w:right="113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EDI-провайдер на своей стороне проверяет формат файла УПД, 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соответствии с </w:t>
      </w:r>
      <w:proofErr w:type="spellStart"/>
      <w:r w:rsidRPr="006E09DF">
        <w:rPr>
          <w:rFonts w:ascii="Times New Roman" w:hAnsi="Times New Roman" w:cs="Times New Roman"/>
          <w:sz w:val="20"/>
          <w:szCs w:val="20"/>
        </w:rPr>
        <w:t>xsd</w:t>
      </w:r>
      <w:proofErr w:type="spellEnd"/>
      <w:r w:rsidRPr="006E09DF">
        <w:rPr>
          <w:rFonts w:ascii="Times New Roman" w:hAnsi="Times New Roman" w:cs="Times New Roman"/>
          <w:sz w:val="20"/>
          <w:szCs w:val="20"/>
        </w:rPr>
        <w:t xml:space="preserve">-схемой, </w:t>
      </w:r>
      <w:proofErr w:type="gramStart"/>
      <w:r w:rsidRPr="006E09DF">
        <w:rPr>
          <w:rFonts w:ascii="Times New Roman" w:hAnsi="Times New Roman" w:cs="Times New Roman"/>
          <w:sz w:val="20"/>
          <w:szCs w:val="20"/>
        </w:rPr>
        <w:t>определенной</w:t>
      </w:r>
      <w:r w:rsidR="00E70AFA" w:rsidRPr="006E09DF">
        <w:rPr>
          <w:rFonts w:ascii="Times New Roman" w:hAnsi="Times New Roman" w:cs="Times New Roman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pacing w:val="-8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="00E70AFA" w:rsidRPr="006E09DF">
        <w:rPr>
          <w:rFonts w:ascii="Times New Roman" w:hAnsi="Times New Roman" w:cs="Times New Roman"/>
          <w:sz w:val="20"/>
          <w:szCs w:val="20"/>
        </w:rPr>
        <w:t>Приказе ФНС России от 19.12.2018 N ММВ-7-15/820@,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УКЭП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легитимность.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before="1" w:line="273" w:lineRule="auto"/>
        <w:ind w:right="108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Если формат УПД и УКЭП поставщика корректны, EDI – провайдер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выкладывает комплект документов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очередь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A47201" w:rsidRPr="006E09DF">
        <w:rPr>
          <w:rFonts w:ascii="Times New Roman" w:hAnsi="Times New Roman" w:cs="Times New Roman"/>
          <w:spacing w:val="-2"/>
          <w:sz w:val="20"/>
          <w:szCs w:val="20"/>
        </w:rPr>
        <w:t>Торговой сети</w:t>
      </w:r>
      <w:r w:rsidRPr="006E09DF">
        <w:rPr>
          <w:rFonts w:ascii="Times New Roman" w:hAnsi="Times New Roman" w:cs="Times New Roman"/>
          <w:sz w:val="20"/>
          <w:szCs w:val="20"/>
        </w:rPr>
        <w:t>.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before="4" w:line="276" w:lineRule="auto"/>
        <w:ind w:right="112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Если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формат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или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УКЭП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поставщика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некорректны,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EDI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–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провайдер информирует об этом поставщика и документы в </w:t>
      </w:r>
      <w:r w:rsidR="00A47201" w:rsidRPr="006E09DF">
        <w:rPr>
          <w:rFonts w:ascii="Times New Roman" w:hAnsi="Times New Roman" w:cs="Times New Roman"/>
          <w:sz w:val="20"/>
          <w:szCs w:val="20"/>
        </w:rPr>
        <w:t>Торговую сеть</w:t>
      </w:r>
      <w:r w:rsidRPr="006E09DF">
        <w:rPr>
          <w:rFonts w:ascii="Times New Roman" w:hAnsi="Times New Roman" w:cs="Times New Roman"/>
          <w:sz w:val="20"/>
          <w:szCs w:val="20"/>
        </w:rPr>
        <w:t xml:space="preserve"> не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отправляет.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line="276" w:lineRule="auto"/>
        <w:ind w:right="110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стороне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A47201" w:rsidRPr="006E09DF">
        <w:rPr>
          <w:rFonts w:ascii="Times New Roman" w:hAnsi="Times New Roman" w:cs="Times New Roman"/>
          <w:sz w:val="20"/>
          <w:szCs w:val="20"/>
        </w:rPr>
        <w:t>Торговой сети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также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производятся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проверки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соответствие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формата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электронного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6E09DF">
        <w:rPr>
          <w:rFonts w:ascii="Times New Roman" w:hAnsi="Times New Roman" w:cs="Times New Roman"/>
          <w:sz w:val="20"/>
          <w:szCs w:val="20"/>
        </w:rPr>
        <w:t>xsd</w:t>
      </w:r>
      <w:proofErr w:type="spellEnd"/>
      <w:r w:rsidRPr="006E09DF">
        <w:rPr>
          <w:rFonts w:ascii="Times New Roman" w:hAnsi="Times New Roman" w:cs="Times New Roman"/>
          <w:sz w:val="20"/>
          <w:szCs w:val="20"/>
        </w:rPr>
        <w:t>-схеме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-8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корректность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УКЭП.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before="100" w:line="276" w:lineRule="auto"/>
        <w:ind w:right="110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Если документ заполнен корректно и сходится с приемкой, то 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учетной системе </w:t>
      </w:r>
      <w:r w:rsidR="00A47201" w:rsidRPr="006E09DF">
        <w:rPr>
          <w:rFonts w:ascii="Times New Roman" w:hAnsi="Times New Roman" w:cs="Times New Roman"/>
          <w:sz w:val="20"/>
          <w:szCs w:val="20"/>
        </w:rPr>
        <w:t>Торговой сети</w:t>
      </w:r>
      <w:r w:rsidRPr="006E09DF">
        <w:rPr>
          <w:rFonts w:ascii="Times New Roman" w:hAnsi="Times New Roman" w:cs="Times New Roman"/>
          <w:sz w:val="20"/>
          <w:szCs w:val="20"/>
        </w:rPr>
        <w:t xml:space="preserve"> создается ответное </w:t>
      </w:r>
      <w:proofErr w:type="spellStart"/>
      <w:r w:rsidRPr="006E09DF">
        <w:rPr>
          <w:rFonts w:ascii="Times New Roman" w:hAnsi="Times New Roman" w:cs="Times New Roman"/>
          <w:sz w:val="20"/>
          <w:szCs w:val="20"/>
        </w:rPr>
        <w:t>xml</w:t>
      </w:r>
      <w:proofErr w:type="spellEnd"/>
      <w:r w:rsidRPr="006E09DF">
        <w:rPr>
          <w:rFonts w:ascii="Times New Roman" w:hAnsi="Times New Roman" w:cs="Times New Roman"/>
          <w:sz w:val="20"/>
          <w:szCs w:val="20"/>
        </w:rPr>
        <w:t xml:space="preserve"> сообщение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формата информации покупателя и наносится УКЭП покупателя 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отправляется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EDI-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провайдеру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для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последующей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отправки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поставщику.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before="1" w:line="276" w:lineRule="auto"/>
        <w:ind w:right="116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Если формат УПД или УКЭП некорректен, считается, что документ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получен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был.</w:t>
      </w:r>
    </w:p>
    <w:p w:rsidR="00450456" w:rsidRPr="006E09DF" w:rsidRDefault="00450456" w:rsidP="007C07AC">
      <w:pPr>
        <w:pStyle w:val="a5"/>
        <w:numPr>
          <w:ilvl w:val="1"/>
          <w:numId w:val="2"/>
        </w:numPr>
        <w:tabs>
          <w:tab w:val="left" w:pos="839"/>
        </w:tabs>
        <w:spacing w:before="1" w:line="276" w:lineRule="auto"/>
        <w:ind w:right="107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Если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электронный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содержит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ошибки,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то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формируется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отклонение документа – уведомление об уточнении счета-фактуры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с УКЭП (в соответствии с </w:t>
      </w:r>
      <w:r w:rsidR="007C07AC" w:rsidRPr="006E09DF">
        <w:rPr>
          <w:rFonts w:ascii="Times New Roman" w:hAnsi="Times New Roman" w:cs="Times New Roman"/>
          <w:sz w:val="20"/>
          <w:szCs w:val="20"/>
        </w:rPr>
        <w:t>Приказом Минфина России от 05.02.2021 N 14н</w:t>
      </w:r>
      <w:r w:rsidRPr="006E09DF">
        <w:rPr>
          <w:rFonts w:ascii="Times New Roman" w:hAnsi="Times New Roman" w:cs="Times New Roman"/>
          <w:sz w:val="20"/>
          <w:szCs w:val="20"/>
        </w:rPr>
        <w:t>),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который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отправляется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поставщику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через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EDI-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провайдера,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котором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детализируется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каким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позициям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есть</w:t>
      </w:r>
      <w:r w:rsidRPr="006E09DF">
        <w:rPr>
          <w:rFonts w:ascii="Times New Roman" w:hAnsi="Times New Roman" w:cs="Times New Roman"/>
          <w:spacing w:val="-8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расхождения. 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В случае, если поставщик получил уведомление об уточнении, он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высылает</w:t>
      </w:r>
      <w:r w:rsidRPr="006E09DF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Покупателю</w:t>
      </w:r>
      <w:r w:rsidRPr="006E09DF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УКД</w:t>
      </w:r>
      <w:r w:rsidRPr="006E09DF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или</w:t>
      </w:r>
      <w:r w:rsidRPr="006E09DF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исправленный</w:t>
      </w:r>
      <w:r w:rsidRPr="006E09DF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</w:t>
      </w:r>
      <w:r w:rsidRPr="006E09DF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зависимости</w:t>
      </w:r>
      <w:r w:rsidRPr="006E09DF">
        <w:rPr>
          <w:rFonts w:ascii="Times New Roman" w:hAnsi="Times New Roman" w:cs="Times New Roman"/>
          <w:spacing w:val="-8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 характера ошибок. УКД по товарным операциям допускается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применять только для корректировки количества товара, т.е. когда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 не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сошелся с приемкой. Для исправления ошибок во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всех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остальных показателях документа УПД необходимо использовать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исправленный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УПД.</w:t>
      </w:r>
    </w:p>
    <w:p w:rsidR="00450456" w:rsidRPr="006E09DF" w:rsidRDefault="00450456" w:rsidP="004F1899">
      <w:pPr>
        <w:pStyle w:val="a5"/>
        <w:numPr>
          <w:ilvl w:val="1"/>
          <w:numId w:val="2"/>
        </w:numPr>
        <w:tabs>
          <w:tab w:val="left" w:pos="839"/>
        </w:tabs>
        <w:ind w:right="0" w:hanging="721"/>
        <w:rPr>
          <w:rFonts w:ascii="Times New Roman" w:hAnsi="Times New Roman" w:cs="Times New Roman"/>
          <w:b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Электронный</w:t>
      </w:r>
      <w:r w:rsidRPr="006E09DF">
        <w:rPr>
          <w:rFonts w:ascii="Times New Roman" w:hAnsi="Times New Roman" w:cs="Times New Roman"/>
          <w:spacing w:val="16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УКД</w:t>
      </w:r>
      <w:r w:rsidRPr="006E09DF">
        <w:rPr>
          <w:rFonts w:ascii="Times New Roman" w:hAnsi="Times New Roman" w:cs="Times New Roman"/>
          <w:b/>
          <w:spacing w:val="16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обязательно   должен</w:t>
      </w:r>
      <w:r w:rsidRPr="006E09DF">
        <w:rPr>
          <w:rFonts w:ascii="Times New Roman" w:hAnsi="Times New Roman" w:cs="Times New Roman"/>
          <w:b/>
          <w:spacing w:val="16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содержать</w:t>
      </w:r>
      <w:r w:rsidRPr="006E09DF">
        <w:rPr>
          <w:rFonts w:ascii="Times New Roman" w:hAnsi="Times New Roman" w:cs="Times New Roman"/>
          <w:b/>
          <w:spacing w:val="163"/>
          <w:sz w:val="20"/>
          <w:szCs w:val="20"/>
        </w:rPr>
        <w:t xml:space="preserve"> </w:t>
      </w:r>
      <w:r w:rsidR="004F1899" w:rsidRPr="006E09DF">
        <w:rPr>
          <w:rFonts w:ascii="Times New Roman" w:hAnsi="Times New Roman" w:cs="Times New Roman"/>
          <w:b/>
          <w:sz w:val="20"/>
          <w:szCs w:val="20"/>
        </w:rPr>
        <w:t>штрих код товара, номер корректируемого УПД.</w:t>
      </w:r>
    </w:p>
    <w:p w:rsidR="00450456" w:rsidRPr="006E09DF" w:rsidRDefault="00450456" w:rsidP="007C07AC">
      <w:pPr>
        <w:pStyle w:val="a5"/>
        <w:numPr>
          <w:ilvl w:val="1"/>
          <w:numId w:val="2"/>
        </w:numPr>
        <w:tabs>
          <w:tab w:val="left" w:pos="839"/>
        </w:tabs>
        <w:spacing w:before="41" w:line="276" w:lineRule="auto"/>
        <w:ind w:right="113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EDI-провайдер на своей стороне проверяет формат файла УКД, 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соответствии с </w:t>
      </w:r>
      <w:proofErr w:type="spellStart"/>
      <w:r w:rsidRPr="006E09DF">
        <w:rPr>
          <w:rFonts w:ascii="Times New Roman" w:hAnsi="Times New Roman" w:cs="Times New Roman"/>
          <w:sz w:val="20"/>
          <w:szCs w:val="20"/>
        </w:rPr>
        <w:t>xsd</w:t>
      </w:r>
      <w:proofErr w:type="spellEnd"/>
      <w:r w:rsidRPr="006E09DF">
        <w:rPr>
          <w:rFonts w:ascii="Times New Roman" w:hAnsi="Times New Roman" w:cs="Times New Roman"/>
          <w:sz w:val="20"/>
          <w:szCs w:val="20"/>
        </w:rPr>
        <w:t>-схемой (ссылки в приложении 1), определенной</w:t>
      </w:r>
      <w:r w:rsidRPr="006E09DF">
        <w:rPr>
          <w:rFonts w:ascii="Times New Roman" w:hAnsi="Times New Roman" w:cs="Times New Roman"/>
          <w:spacing w:val="-82"/>
          <w:sz w:val="20"/>
          <w:szCs w:val="20"/>
        </w:rPr>
        <w:t xml:space="preserve"> </w:t>
      </w:r>
      <w:r w:rsidR="007C07AC" w:rsidRPr="006E09DF">
        <w:rPr>
          <w:rFonts w:ascii="Times New Roman" w:hAnsi="Times New Roman" w:cs="Times New Roman"/>
          <w:spacing w:val="-82"/>
          <w:sz w:val="20"/>
          <w:szCs w:val="20"/>
        </w:rPr>
        <w:t xml:space="preserve"> 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="007C07AC" w:rsidRPr="006E09DF">
        <w:rPr>
          <w:rFonts w:ascii="Times New Roman" w:hAnsi="Times New Roman" w:cs="Times New Roman"/>
          <w:sz w:val="20"/>
          <w:szCs w:val="20"/>
        </w:rPr>
        <w:t xml:space="preserve">Приказе ФНС России от 12.10.2020 N ЕД-7-26/736@,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УКЭП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легитимность.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before="3" w:line="273" w:lineRule="auto"/>
        <w:ind w:right="108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Если формат УКД и УКЭП поставщика корректны, EDI – провайдер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выкладывает комплект документов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очередь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A47201" w:rsidRPr="006E09DF">
        <w:rPr>
          <w:rFonts w:ascii="Times New Roman" w:hAnsi="Times New Roman" w:cs="Times New Roman"/>
          <w:spacing w:val="-2"/>
          <w:sz w:val="20"/>
          <w:szCs w:val="20"/>
        </w:rPr>
        <w:t>Торговой сети</w:t>
      </w:r>
      <w:r w:rsidRPr="006E09DF">
        <w:rPr>
          <w:rFonts w:ascii="Times New Roman" w:hAnsi="Times New Roman" w:cs="Times New Roman"/>
          <w:sz w:val="20"/>
          <w:szCs w:val="20"/>
        </w:rPr>
        <w:t>.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before="4" w:line="276" w:lineRule="auto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Если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формат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УКД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или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УКЭП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поставщика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некорректны,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EDI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–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провайдер информирует об этом поставщика и документы в </w:t>
      </w:r>
      <w:r w:rsidR="00A47201" w:rsidRPr="006E09DF">
        <w:rPr>
          <w:rFonts w:ascii="Times New Roman" w:hAnsi="Times New Roman" w:cs="Times New Roman"/>
          <w:sz w:val="20"/>
          <w:szCs w:val="20"/>
        </w:rPr>
        <w:t>Торговую сеть</w:t>
      </w:r>
      <w:r w:rsidRPr="006E09DF">
        <w:rPr>
          <w:rFonts w:ascii="Times New Roman" w:hAnsi="Times New Roman" w:cs="Times New Roman"/>
          <w:sz w:val="20"/>
          <w:szCs w:val="20"/>
        </w:rPr>
        <w:t xml:space="preserve"> не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отправляет.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line="276" w:lineRule="auto"/>
        <w:ind w:right="110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стороне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A47201" w:rsidRPr="006E09DF">
        <w:rPr>
          <w:rFonts w:ascii="Times New Roman" w:hAnsi="Times New Roman" w:cs="Times New Roman"/>
          <w:sz w:val="20"/>
          <w:szCs w:val="20"/>
        </w:rPr>
        <w:t>Торговой сети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также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производятся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проверки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соответствие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формата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электронного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УКД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6E09DF">
        <w:rPr>
          <w:rFonts w:ascii="Times New Roman" w:hAnsi="Times New Roman" w:cs="Times New Roman"/>
          <w:sz w:val="20"/>
          <w:szCs w:val="20"/>
        </w:rPr>
        <w:t>xsd</w:t>
      </w:r>
      <w:proofErr w:type="spellEnd"/>
      <w:r w:rsidRPr="006E09DF">
        <w:rPr>
          <w:rFonts w:ascii="Times New Roman" w:hAnsi="Times New Roman" w:cs="Times New Roman"/>
          <w:sz w:val="20"/>
          <w:szCs w:val="20"/>
        </w:rPr>
        <w:t>-схеме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-8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корректность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УКЭП.</w:t>
      </w:r>
    </w:p>
    <w:p w:rsidR="00450456" w:rsidRPr="006E09DF" w:rsidRDefault="00450456" w:rsidP="00002C52">
      <w:pPr>
        <w:pStyle w:val="a5"/>
        <w:numPr>
          <w:ilvl w:val="1"/>
          <w:numId w:val="2"/>
        </w:numPr>
        <w:tabs>
          <w:tab w:val="left" w:pos="839"/>
        </w:tabs>
        <w:spacing w:before="100" w:line="276" w:lineRule="auto"/>
        <w:ind w:right="112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 xml:space="preserve">Если документ УКД заполнен корректно </w:t>
      </w:r>
      <w:r w:rsidRPr="006E09DF">
        <w:rPr>
          <w:rFonts w:ascii="Times New Roman" w:hAnsi="Times New Roman" w:cs="Times New Roman"/>
          <w:b/>
          <w:sz w:val="20"/>
          <w:szCs w:val="20"/>
        </w:rPr>
        <w:t>и сумма документов УПД и</w:t>
      </w:r>
      <w:r w:rsidRPr="006E09DF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УКД совпадает с приемко</w:t>
      </w:r>
      <w:r w:rsidRPr="006E09DF">
        <w:rPr>
          <w:rFonts w:ascii="Times New Roman" w:hAnsi="Times New Roman" w:cs="Times New Roman"/>
          <w:sz w:val="20"/>
          <w:szCs w:val="20"/>
        </w:rPr>
        <w:t xml:space="preserve">й, то в учетной системе </w:t>
      </w:r>
      <w:r w:rsidR="00A47201" w:rsidRPr="006E09DF">
        <w:rPr>
          <w:rFonts w:ascii="Times New Roman" w:hAnsi="Times New Roman" w:cs="Times New Roman"/>
          <w:sz w:val="20"/>
          <w:szCs w:val="20"/>
        </w:rPr>
        <w:t>Торговой сети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создаются</w:t>
      </w:r>
      <w:r w:rsidRPr="006E09DF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два</w:t>
      </w:r>
      <w:r w:rsidRPr="006E09DF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ответных</w:t>
      </w:r>
      <w:r w:rsidRPr="006E09DF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proofErr w:type="spellStart"/>
      <w:r w:rsidRPr="006E09DF">
        <w:rPr>
          <w:rFonts w:ascii="Times New Roman" w:hAnsi="Times New Roman" w:cs="Times New Roman"/>
          <w:b/>
          <w:sz w:val="20"/>
          <w:szCs w:val="20"/>
        </w:rPr>
        <w:t>xml</w:t>
      </w:r>
      <w:proofErr w:type="spellEnd"/>
      <w:r w:rsidRPr="006E09DF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сообщения</w:t>
      </w:r>
      <w:r w:rsidRPr="006E09DF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формата</w:t>
      </w:r>
      <w:r w:rsidRPr="006E09DF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информации</w:t>
      </w:r>
      <w:r w:rsidRPr="006E09DF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покупателя</w:t>
      </w:r>
      <w:r w:rsidRPr="006E09DF">
        <w:rPr>
          <w:rFonts w:ascii="Times New Roman" w:hAnsi="Times New Roman" w:cs="Times New Roman"/>
          <w:b/>
          <w:spacing w:val="79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(на</w:t>
      </w:r>
      <w:r w:rsidRPr="006E09DF">
        <w:rPr>
          <w:rFonts w:ascii="Times New Roman" w:hAnsi="Times New Roman" w:cs="Times New Roman"/>
          <w:b/>
          <w:spacing w:val="78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УКД</w:t>
      </w:r>
      <w:r w:rsidRPr="006E09DF">
        <w:rPr>
          <w:rFonts w:ascii="Times New Roman" w:hAnsi="Times New Roman" w:cs="Times New Roman"/>
          <w:b/>
          <w:spacing w:val="8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и</w:t>
      </w:r>
      <w:r w:rsidRPr="006E09DF">
        <w:rPr>
          <w:rFonts w:ascii="Times New Roman" w:hAnsi="Times New Roman" w:cs="Times New Roman"/>
          <w:b/>
          <w:spacing w:val="79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корректируемый</w:t>
      </w:r>
      <w:r w:rsidRPr="006E09DF">
        <w:rPr>
          <w:rFonts w:ascii="Times New Roman" w:hAnsi="Times New Roman" w:cs="Times New Roman"/>
          <w:b/>
          <w:spacing w:val="79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УПД),</w:t>
      </w:r>
      <w:r w:rsidRPr="006E09DF">
        <w:rPr>
          <w:rFonts w:ascii="Times New Roman" w:hAnsi="Times New Roman" w:cs="Times New Roman"/>
          <w:spacing w:val="80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 них наносится</w:t>
      </w:r>
      <w:r w:rsidR="00A47201" w:rsidRPr="006E09DF">
        <w:rPr>
          <w:rFonts w:ascii="Times New Roman" w:hAnsi="Times New Roman" w:cs="Times New Roman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УКЭП покупателя и они отправляются EDI- провайдеру для последующей отправки поставщику.</w:t>
      </w:r>
    </w:p>
    <w:p w:rsidR="00450456" w:rsidRPr="006E09DF" w:rsidRDefault="00450456" w:rsidP="00450456">
      <w:pPr>
        <w:pStyle w:val="a5"/>
        <w:numPr>
          <w:ilvl w:val="1"/>
          <w:numId w:val="2"/>
        </w:numPr>
        <w:tabs>
          <w:tab w:val="left" w:pos="839"/>
        </w:tabs>
        <w:spacing w:before="1" w:line="276" w:lineRule="auto"/>
        <w:ind w:right="113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Если формат УКД или УКЭП некорректен, считается, что документ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получен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был.</w:t>
      </w:r>
    </w:p>
    <w:p w:rsidR="00450456" w:rsidRPr="006E09DF" w:rsidRDefault="00450456" w:rsidP="007C07AC">
      <w:pPr>
        <w:pStyle w:val="a5"/>
        <w:numPr>
          <w:ilvl w:val="1"/>
          <w:numId w:val="2"/>
        </w:numPr>
        <w:tabs>
          <w:tab w:val="left" w:pos="839"/>
        </w:tabs>
        <w:spacing w:line="276" w:lineRule="auto"/>
        <w:ind w:right="107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Если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электронный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УКД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содержит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ошибки,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то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формируется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отклонение документа – уведомление об уточнении счета-фактуры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с УКЭП (в соответствии с </w:t>
      </w:r>
      <w:r w:rsidR="007C07AC" w:rsidRPr="006E09DF">
        <w:rPr>
          <w:rFonts w:ascii="Times New Roman" w:hAnsi="Times New Roman" w:cs="Times New Roman"/>
          <w:sz w:val="20"/>
          <w:szCs w:val="20"/>
        </w:rPr>
        <w:t>Приказом Минфина России от 05.02.2021 N 14н)</w:t>
      </w:r>
      <w:proofErr w:type="gramStart"/>
      <w:r w:rsidR="007C07AC" w:rsidRPr="006E09D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который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отправляется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поставщику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через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EDI-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провайдера, в котором указывается перечень </w:t>
      </w:r>
      <w:r w:rsidRPr="006E09DF">
        <w:rPr>
          <w:rFonts w:ascii="Times New Roman" w:hAnsi="Times New Roman" w:cs="Times New Roman"/>
          <w:sz w:val="20"/>
          <w:szCs w:val="20"/>
        </w:rPr>
        <w:lastRenderedPageBreak/>
        <w:t>ошибок. Ошибки 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УКД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устраняются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посредством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отправки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исправленного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УКД.</w:t>
      </w:r>
    </w:p>
    <w:p w:rsidR="00450456" w:rsidRPr="006E09DF" w:rsidRDefault="00450456" w:rsidP="007C07AC">
      <w:pPr>
        <w:pStyle w:val="a5"/>
        <w:numPr>
          <w:ilvl w:val="1"/>
          <w:numId w:val="2"/>
        </w:numPr>
        <w:tabs>
          <w:tab w:val="left" w:pos="839"/>
        </w:tabs>
        <w:spacing w:before="1" w:line="276" w:lineRule="auto"/>
        <w:ind w:right="107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Если электронный УКД не содержит ошибок, но сумма документов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УПД и УКД по-прежнему не совпадает с приемкой, то формируется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отклонение документа – уведомление об уточнении счета-фактуры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 xml:space="preserve">с УКЭП (в соответствии с </w:t>
      </w:r>
      <w:r w:rsidR="007C07AC" w:rsidRPr="006E09DF">
        <w:rPr>
          <w:rFonts w:ascii="Times New Roman" w:hAnsi="Times New Roman" w:cs="Times New Roman"/>
          <w:sz w:val="20"/>
          <w:szCs w:val="20"/>
        </w:rPr>
        <w:t>Приказом Минфина России от 05.02.2021 N 14н</w:t>
      </w:r>
      <w:r w:rsidRPr="006E09DF">
        <w:rPr>
          <w:rFonts w:ascii="Times New Roman" w:hAnsi="Times New Roman" w:cs="Times New Roman"/>
          <w:sz w:val="20"/>
          <w:szCs w:val="20"/>
        </w:rPr>
        <w:t>),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который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отправляется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поставщику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через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EDI-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провайдера, в котором указывается сумма расхождений. В таком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случае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Поставщик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может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прислать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УКД,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ссылающийся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предыдущий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УКД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(т.е.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корректировку</w:t>
      </w:r>
      <w:r w:rsidRPr="006E09DF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корректировку).</w:t>
      </w:r>
    </w:p>
    <w:p w:rsidR="00450456" w:rsidRPr="006E09DF" w:rsidRDefault="00450456" w:rsidP="00450456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50456" w:rsidRDefault="00450456" w:rsidP="00450456">
      <w:pPr>
        <w:pStyle w:val="a3"/>
        <w:spacing w:before="2"/>
        <w:rPr>
          <w:sz w:val="27"/>
        </w:rPr>
      </w:pPr>
    </w:p>
    <w:p w:rsidR="006E09DF" w:rsidRDefault="006E09DF">
      <w:pPr>
        <w:widowControl/>
        <w:autoSpaceDE/>
        <w:autoSpaceDN/>
        <w:spacing w:after="160" w:line="259" w:lineRule="auto"/>
        <w:rPr>
          <w:rFonts w:asciiTheme="majorHAnsi" w:eastAsiaTheme="majorEastAsia" w:hAnsiTheme="majorHAnsi" w:cstheme="majorBidi"/>
          <w:b/>
          <w:i/>
          <w:spacing w:val="-2"/>
          <w:sz w:val="26"/>
          <w:szCs w:val="26"/>
        </w:rPr>
      </w:pPr>
      <w:r>
        <w:rPr>
          <w:b/>
          <w:i/>
          <w:spacing w:val="-2"/>
        </w:rPr>
        <w:br w:type="page"/>
      </w:r>
    </w:p>
    <w:p w:rsidR="006E09DF" w:rsidRPr="006E09DF" w:rsidRDefault="006E09DF" w:rsidP="006E09DF">
      <w:pPr>
        <w:widowControl/>
        <w:tabs>
          <w:tab w:val="num" w:pos="-1843"/>
          <w:tab w:val="left" w:pos="426"/>
          <w:tab w:val="left" w:pos="2340"/>
        </w:tabs>
        <w:autoSpaceDE/>
        <w:autoSpaceDN/>
        <w:ind w:firstLine="357"/>
        <w:jc w:val="right"/>
        <w:rPr>
          <w:rFonts w:ascii="Times New Roman" w:eastAsiaTheme="minorHAnsi" w:hAnsi="Times New Roman" w:cs="Times New Roman"/>
          <w:b/>
          <w:i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i/>
          <w:sz w:val="20"/>
          <w:szCs w:val="20"/>
        </w:rPr>
        <w:lastRenderedPageBreak/>
        <w:t>Приложение №1</w:t>
      </w:r>
    </w:p>
    <w:p w:rsidR="006E09DF" w:rsidRPr="006E09DF" w:rsidRDefault="006E09DF" w:rsidP="006E09DF">
      <w:pPr>
        <w:widowControl/>
        <w:tabs>
          <w:tab w:val="num" w:pos="-1843"/>
          <w:tab w:val="left" w:pos="426"/>
          <w:tab w:val="left" w:pos="2340"/>
        </w:tabs>
        <w:autoSpaceDE/>
        <w:autoSpaceDN/>
        <w:ind w:firstLine="357"/>
        <w:jc w:val="right"/>
        <w:rPr>
          <w:rFonts w:ascii="Times New Roman" w:eastAsiaTheme="minorHAnsi" w:hAnsi="Times New Roman" w:cs="Times New Roman"/>
          <w:b/>
          <w:i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i/>
          <w:sz w:val="20"/>
          <w:szCs w:val="20"/>
        </w:rPr>
        <w:t xml:space="preserve"> к порядку обмена электронными</w:t>
      </w:r>
    </w:p>
    <w:p w:rsidR="006E09DF" w:rsidRPr="006E09DF" w:rsidRDefault="006E09DF" w:rsidP="006E09DF">
      <w:pPr>
        <w:widowControl/>
        <w:tabs>
          <w:tab w:val="num" w:pos="-1843"/>
          <w:tab w:val="left" w:pos="426"/>
          <w:tab w:val="left" w:pos="2340"/>
        </w:tabs>
        <w:autoSpaceDE/>
        <w:autoSpaceDN/>
        <w:ind w:firstLine="357"/>
        <w:jc w:val="right"/>
        <w:rPr>
          <w:rFonts w:ascii="Times New Roman" w:eastAsiaTheme="minorHAnsi" w:hAnsi="Times New Roman" w:cs="Times New Roman"/>
          <w:b/>
          <w:i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i/>
          <w:sz w:val="20"/>
          <w:szCs w:val="20"/>
        </w:rPr>
        <w:t xml:space="preserve">документами на поставку товара </w:t>
      </w:r>
    </w:p>
    <w:p w:rsidR="006E09DF" w:rsidRPr="006E09DF" w:rsidRDefault="006E09DF" w:rsidP="006E09DF">
      <w:pPr>
        <w:widowControl/>
        <w:tabs>
          <w:tab w:val="num" w:pos="-1843"/>
          <w:tab w:val="left" w:pos="426"/>
          <w:tab w:val="left" w:pos="2340"/>
        </w:tabs>
        <w:autoSpaceDE/>
        <w:autoSpaceDN/>
        <w:ind w:firstLine="357"/>
        <w:jc w:val="right"/>
        <w:rPr>
          <w:rFonts w:ascii="Times New Roman" w:eastAsiaTheme="minorHAnsi" w:hAnsi="Times New Roman" w:cs="Times New Roman"/>
          <w:b/>
          <w:i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i/>
          <w:sz w:val="20"/>
          <w:szCs w:val="20"/>
        </w:rPr>
        <w:t>с ООО «РИТЕЙЛ»</w:t>
      </w:r>
    </w:p>
    <w:p w:rsidR="006E09DF" w:rsidRPr="006E09DF" w:rsidRDefault="006E09DF" w:rsidP="006E09DF">
      <w:pPr>
        <w:widowControl/>
        <w:tabs>
          <w:tab w:val="num" w:pos="-1843"/>
          <w:tab w:val="left" w:pos="426"/>
          <w:tab w:val="left" w:pos="2340"/>
        </w:tabs>
        <w:autoSpaceDE/>
        <w:autoSpaceDN/>
        <w:ind w:firstLine="357"/>
        <w:jc w:val="right"/>
        <w:rPr>
          <w:rFonts w:ascii="Times New Roman" w:eastAsiaTheme="minorHAnsi" w:hAnsi="Times New Roman" w:cs="Times New Roman"/>
          <w:b/>
          <w:i/>
          <w:sz w:val="20"/>
          <w:szCs w:val="20"/>
        </w:rPr>
      </w:pPr>
    </w:p>
    <w:p w:rsidR="006E09DF" w:rsidRPr="006E09DF" w:rsidRDefault="006E09DF" w:rsidP="006E09DF">
      <w:pPr>
        <w:widowControl/>
        <w:tabs>
          <w:tab w:val="num" w:pos="426"/>
        </w:tabs>
        <w:autoSpaceDE/>
        <w:autoSpaceDN/>
        <w:ind w:firstLine="357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ТРЕБОВАНИЯ К 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  <w:lang w:val="de-DE"/>
        </w:rPr>
        <w:t>EDI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-ДОКУМЕНТАМ, ФОРМЫ 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  <w:lang w:val="de-DE"/>
        </w:rPr>
        <w:t>EDI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- ДОКУМЕНТОВ </w:t>
      </w:r>
    </w:p>
    <w:p w:rsidR="006E09DF" w:rsidRPr="006E09DF" w:rsidRDefault="006E09DF" w:rsidP="006E09DF">
      <w:pPr>
        <w:widowControl/>
        <w:tabs>
          <w:tab w:val="num" w:pos="426"/>
        </w:tabs>
        <w:autoSpaceDE/>
        <w:autoSpaceDN/>
        <w:ind w:firstLine="357"/>
        <w:jc w:val="center"/>
        <w:rPr>
          <w:rFonts w:ascii="Times New Roman" w:eastAsiaTheme="minorHAnsi" w:hAnsi="Times New Roman" w:cs="Times New Roman"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(далее – ТРЕБОВАНИЯ).</w:t>
      </w:r>
    </w:p>
    <w:p w:rsidR="006E09DF" w:rsidRPr="006E09DF" w:rsidRDefault="006E09DF" w:rsidP="006E09DF">
      <w:pPr>
        <w:widowControl/>
        <w:tabs>
          <w:tab w:val="num" w:pos="426"/>
        </w:tabs>
        <w:autoSpaceDE/>
        <w:autoSpaceDN/>
        <w:ind w:firstLine="357"/>
        <w:jc w:val="both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6E09DF" w:rsidRPr="006E09DF" w:rsidRDefault="006E09DF" w:rsidP="006E09DF">
      <w:pPr>
        <w:widowControl/>
        <w:numPr>
          <w:ilvl w:val="0"/>
          <w:numId w:val="6"/>
        </w:numPr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Основные технические термины, используемые в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de-DE" w:eastAsia="ru-RU"/>
        </w:rPr>
        <w:t>EDI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:</w:t>
      </w:r>
    </w:p>
    <w:p w:rsidR="006E09DF" w:rsidRPr="006E09DF" w:rsidRDefault="006E09DF" w:rsidP="006E09DF">
      <w:pPr>
        <w:widowControl/>
        <w:tabs>
          <w:tab w:val="num" w:pos="-1843"/>
          <w:tab w:val="left" w:pos="426"/>
          <w:tab w:val="left" w:pos="2340"/>
        </w:tabs>
        <w:autoSpaceDE/>
        <w:autoSpaceDN/>
        <w:ind w:firstLine="357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EDI (</w:t>
      </w:r>
      <w:proofErr w:type="spellStart"/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electronic</w:t>
      </w:r>
      <w:proofErr w:type="spellEnd"/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 </w:t>
      </w:r>
      <w:proofErr w:type="spellStart"/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data</w:t>
      </w:r>
      <w:proofErr w:type="spellEnd"/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 </w:t>
      </w:r>
      <w:proofErr w:type="spellStart"/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interchange</w:t>
      </w:r>
      <w:proofErr w:type="spellEnd"/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)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 xml:space="preserve"> – электронный обмен данными - взаимодействие между Поставщиком и Покупателем в виде формата бизнес-операций, основанного на стандартах </w:t>
      </w:r>
      <w:r w:rsidRPr="006E09DF">
        <w:rPr>
          <w:rFonts w:ascii="Times New Roman" w:eastAsiaTheme="minorHAnsi" w:hAnsi="Times New Roman" w:cs="Times New Roman"/>
          <w:sz w:val="20"/>
          <w:szCs w:val="20"/>
          <w:lang w:val="en-US"/>
        </w:rPr>
        <w:t>EANCOM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 xml:space="preserve"> и </w:t>
      </w:r>
      <w:r w:rsidRPr="006E09DF">
        <w:rPr>
          <w:rFonts w:ascii="Times New Roman" w:eastAsiaTheme="minorHAnsi" w:hAnsi="Times New Roman" w:cs="Times New Roman"/>
          <w:sz w:val="20"/>
          <w:szCs w:val="20"/>
          <w:lang w:val="en-US"/>
        </w:rPr>
        <w:t>EDIFACT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>.</w:t>
      </w:r>
    </w:p>
    <w:p w:rsidR="006E09DF" w:rsidRPr="006E09DF" w:rsidRDefault="006E09DF" w:rsidP="006E09DF">
      <w:pPr>
        <w:widowControl/>
        <w:tabs>
          <w:tab w:val="num" w:pos="-1843"/>
          <w:tab w:val="left" w:pos="426"/>
          <w:tab w:val="left" w:pos="2340"/>
        </w:tabs>
        <w:autoSpaceDE/>
        <w:autoSpaceDN/>
        <w:ind w:firstLine="357"/>
        <w:jc w:val="both"/>
        <w:rPr>
          <w:rFonts w:ascii="Times New Roman" w:eastAsiaTheme="minorHAnsi" w:hAnsi="Times New Roman" w:cs="Times New Roman"/>
          <w:b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EDI-документы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 xml:space="preserve"> – электронные сообщения установленного формата на базе </w:t>
      </w:r>
      <w:r w:rsidRPr="006E09DF">
        <w:rPr>
          <w:rFonts w:ascii="Times New Roman" w:eastAsiaTheme="minorHAnsi" w:hAnsi="Times New Roman" w:cs="Times New Roman"/>
          <w:sz w:val="20"/>
          <w:szCs w:val="20"/>
          <w:lang w:val="en-US"/>
        </w:rPr>
        <w:t>UN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>/</w:t>
      </w:r>
      <w:r w:rsidRPr="006E09DF">
        <w:rPr>
          <w:rFonts w:ascii="Times New Roman" w:eastAsiaTheme="minorHAnsi" w:hAnsi="Times New Roman" w:cs="Times New Roman"/>
          <w:sz w:val="20"/>
          <w:szCs w:val="20"/>
          <w:lang w:val="en-US"/>
        </w:rPr>
        <w:t>EDIFACT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6E09DF">
        <w:rPr>
          <w:rFonts w:ascii="Times New Roman" w:eastAsiaTheme="minorHAnsi" w:hAnsi="Times New Roman" w:cs="Times New Roman"/>
          <w:sz w:val="20"/>
          <w:szCs w:val="20"/>
          <w:lang w:val="en-US"/>
        </w:rPr>
        <w:t>D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>.01</w:t>
      </w:r>
      <w:r w:rsidRPr="006E09DF">
        <w:rPr>
          <w:rFonts w:ascii="Times New Roman" w:eastAsiaTheme="minorHAnsi" w:hAnsi="Times New Roman" w:cs="Times New Roman"/>
          <w:sz w:val="20"/>
          <w:szCs w:val="20"/>
          <w:lang w:val="en-US"/>
        </w:rPr>
        <w:t>B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 xml:space="preserve"> и руководства по электронному обмену данными </w:t>
      </w:r>
      <w:r w:rsidRPr="006E09DF">
        <w:rPr>
          <w:rFonts w:ascii="Times New Roman" w:eastAsiaTheme="minorHAnsi" w:hAnsi="Times New Roman" w:cs="Times New Roman"/>
          <w:sz w:val="20"/>
          <w:szCs w:val="20"/>
          <w:lang w:val="en-US"/>
        </w:rPr>
        <w:t>EANCOM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 xml:space="preserve"> 2002 </w:t>
      </w:r>
      <w:r w:rsidRPr="006E09DF">
        <w:rPr>
          <w:rFonts w:ascii="Times New Roman" w:eastAsiaTheme="minorHAnsi" w:hAnsi="Times New Roman" w:cs="Times New Roman"/>
          <w:sz w:val="20"/>
          <w:szCs w:val="20"/>
          <w:lang w:val="en-US"/>
        </w:rPr>
        <w:t>S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 xml:space="preserve">3 (версии 3). 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Формы 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  <w:lang w:val="de-DE"/>
        </w:rPr>
        <w:t>EDI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-документов, используемые Сторонами по Договору поставки, могут отличаться от форм, приведенных в настоящих Требованиях, в зависимости от 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  <w:lang w:val="en-US"/>
        </w:rPr>
        <w:t>EDI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-провайдера.</w:t>
      </w:r>
    </w:p>
    <w:p w:rsidR="006E09DF" w:rsidRPr="006E09DF" w:rsidRDefault="006E09DF" w:rsidP="006E09DF">
      <w:pPr>
        <w:widowControl/>
        <w:tabs>
          <w:tab w:val="num" w:pos="-1843"/>
          <w:tab w:val="left" w:pos="426"/>
          <w:tab w:val="left" w:pos="2340"/>
        </w:tabs>
        <w:autoSpaceDE/>
        <w:autoSpaceDN/>
        <w:ind w:firstLine="357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sz w:val="20"/>
          <w:szCs w:val="20"/>
          <w:lang w:val="en-US"/>
        </w:rPr>
        <w:t>EDI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-провайдер / Оператор электронного документооборота (Оператор ЭДО) 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>– коммерческая организация, оказывающая услуги по предоставлению доступа к платформе электронной коммерции и электронному обмену данными между Поставщиком и Покупателем.</w:t>
      </w:r>
    </w:p>
    <w:p w:rsidR="006E09DF" w:rsidRPr="006E09DF" w:rsidRDefault="006E09DF" w:rsidP="006E09DF">
      <w:pPr>
        <w:widowControl/>
        <w:tabs>
          <w:tab w:val="num" w:pos="-1843"/>
          <w:tab w:val="left" w:pos="426"/>
          <w:tab w:val="left" w:pos="2340"/>
        </w:tabs>
        <w:autoSpaceDE/>
        <w:autoSpaceDN/>
        <w:ind w:firstLine="357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Платформа электронной коммерции (Система ЭДО, Система)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 xml:space="preserve"> – платформа для электронного обмена данными, представляющая собой аппаратно-программный комплекс, реализующий функционал специализированной системы обмена данными (по аналогии с электронной почтой) и обеспечивающий идентификацию отправителя и получателя, высокий уровень защиты информации от несанкционированного доступа, отслеживание сообщения на его пути от отправителя к получателю, обеспечивающая пригодность информации к автоматизированной обработке учетными системами. </w:t>
      </w:r>
    </w:p>
    <w:p w:rsidR="006E09DF" w:rsidRPr="006E09DF" w:rsidRDefault="006E09DF" w:rsidP="006E09DF">
      <w:pPr>
        <w:widowControl/>
        <w:tabs>
          <w:tab w:val="num" w:pos="-1843"/>
          <w:tab w:val="left" w:pos="426"/>
          <w:tab w:val="left" w:pos="2340"/>
        </w:tabs>
        <w:autoSpaceDE/>
        <w:autoSpaceDN/>
        <w:ind w:firstLine="357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У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  <w:lang w:val="en-US"/>
        </w:rPr>
        <w:t>K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ЭП 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>–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 усиленная квалифицированная электронная подпись 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>–</w:t>
      </w:r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 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>электронная подпись, которая получена в результате криптографического преобразования информации с использованием ключа электронной подписи, позволяет определить лицо, подписавшее электронный документ и обнаружить факт внесения изменений в электронный документ после момента его подписания, создается с использованием средств электронной подписи, при этом ключ проверки электронной подписи указан в квалифицированном сертификате, а для создания и проверки электронной подписи используются средства электронной подписи, получившие подтверждение соответствия требованиям, установленным в соответствии с Федеральным законом № 63-ФЗ от 06.04.2011 «Об электронной подписи».</w:t>
      </w:r>
    </w:p>
    <w:p w:rsidR="006E09DF" w:rsidRPr="006E09DF" w:rsidRDefault="006E09DF" w:rsidP="006E09DF">
      <w:pPr>
        <w:widowControl/>
        <w:tabs>
          <w:tab w:val="num" w:pos="-1843"/>
          <w:tab w:val="left" w:pos="2340"/>
        </w:tabs>
        <w:autoSpaceDE/>
        <w:autoSpaceDN/>
        <w:ind w:firstLine="357"/>
        <w:jc w:val="both"/>
        <w:rPr>
          <w:rFonts w:ascii="Times New Roman" w:eastAsiaTheme="minorHAnsi" w:hAnsi="Times New Roman" w:cs="Times New Roman"/>
          <w:sz w:val="20"/>
          <w:szCs w:val="20"/>
        </w:rPr>
      </w:pPr>
      <w:proofErr w:type="spellStart"/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>ТрН</w:t>
      </w:r>
      <w:proofErr w:type="spellEnd"/>
      <w:r w:rsidRPr="006E09DF">
        <w:rPr>
          <w:rFonts w:ascii="Times New Roman" w:eastAsiaTheme="minorHAnsi" w:hAnsi="Times New Roman" w:cs="Times New Roman"/>
          <w:b/>
          <w:sz w:val="20"/>
          <w:szCs w:val="20"/>
        </w:rPr>
        <w:t xml:space="preserve"> – бумажная </w:t>
      </w:r>
      <w:r w:rsidRPr="006E09DF">
        <w:rPr>
          <w:rFonts w:ascii="Times New Roman" w:eastAsiaTheme="minorHAnsi" w:hAnsi="Times New Roman" w:cs="Times New Roman"/>
          <w:sz w:val="20"/>
          <w:szCs w:val="20"/>
        </w:rPr>
        <w:t>транспортная накладная.</w:t>
      </w:r>
    </w:p>
    <w:p w:rsidR="006E09DF" w:rsidRPr="006E09DF" w:rsidRDefault="006E09DF" w:rsidP="006E09DF">
      <w:pPr>
        <w:widowControl/>
        <w:tabs>
          <w:tab w:val="left" w:pos="426"/>
        </w:tabs>
        <w:suppressAutoHyphens/>
        <w:autoSpaceDE/>
        <w:autoSpaceDN/>
        <w:ind w:firstLine="357"/>
        <w:jc w:val="both"/>
        <w:rPr>
          <w:rFonts w:ascii="Times New Roman" w:eastAsiaTheme="minorHAnsi" w:hAnsi="Times New Roman" w:cs="Times New Roman"/>
          <w:sz w:val="20"/>
          <w:szCs w:val="20"/>
          <w:lang w:val="en-US"/>
        </w:rPr>
      </w:pPr>
    </w:p>
    <w:p w:rsidR="006E09DF" w:rsidRPr="006E09DF" w:rsidRDefault="006E09DF" w:rsidP="006E09DF">
      <w:pPr>
        <w:widowControl/>
        <w:numPr>
          <w:ilvl w:val="0"/>
          <w:numId w:val="6"/>
        </w:numPr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Список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de-DE" w:eastAsia="ru-RU"/>
        </w:rPr>
        <w:t>EDI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-документов:</w:t>
      </w:r>
    </w:p>
    <w:p w:rsidR="006E09DF" w:rsidRPr="006E09DF" w:rsidRDefault="006E09DF" w:rsidP="006E09D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ind w:left="0"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PRICAT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PRIce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CATalog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) – Ценовые спецификации, подписание которых осуществляется Сторонами с использованием УКЭП.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6E09DF" w:rsidRPr="006E09DF" w:rsidRDefault="006E09DF" w:rsidP="006E09D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ind w:left="0"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ORDERS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Purchase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Order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– Заказ на поставку Товара (сообщение отправляется Покупателем Поставщику) </w:t>
      </w:r>
    </w:p>
    <w:p w:rsidR="006E09DF" w:rsidRPr="006E09DF" w:rsidRDefault="006E09DF" w:rsidP="006E09D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ind w:left="0"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ORDRSP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Purchase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Order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Response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) – Информация Поставщика о поставке в соответствии с Заказом Покупателя на поставку Товара (сообщение отправляется Поставщиком Покупателю).</w:t>
      </w:r>
    </w:p>
    <w:p w:rsidR="006E09DF" w:rsidRPr="006E09DF" w:rsidRDefault="006E09DF" w:rsidP="006E09D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ind w:left="0"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DESADV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DESpatch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ADVice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) – Уведомление об отгрузке (отправляется Поставщиком Покупателю).</w:t>
      </w:r>
    </w:p>
    <w:p w:rsidR="006E09DF" w:rsidRPr="006E09DF" w:rsidRDefault="006E09DF" w:rsidP="006E09DF">
      <w:pPr>
        <w:widowControl/>
        <w:numPr>
          <w:ilvl w:val="0"/>
          <w:numId w:val="4"/>
        </w:numPr>
        <w:tabs>
          <w:tab w:val="left" w:pos="426"/>
        </w:tabs>
        <w:autoSpaceDE/>
        <w:autoSpaceDN/>
        <w:ind w:left="0"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RECADV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RECeiving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ADVice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) – Уведомление о приемке (сообщение отправляется Покупателем Поставщику).</w:t>
      </w: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Документы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ORDERS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,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ORDRSP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,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DESADV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,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RECADV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являются обязательными к применению. Документы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PRICAT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,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INVOC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опциональны, могут использоваться по желанию поставщика.</w:t>
      </w: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случае заключения Сторонами Дополнительного соглашения к Договору поставки, регулирующего самовывоз Товара, обязательным к применению является Уведомление о заборе груза. </w:t>
      </w: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numPr>
          <w:ilvl w:val="0"/>
          <w:numId w:val="6"/>
        </w:numPr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Порядок обмена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de-DE" w:eastAsia="ru-RU"/>
        </w:rPr>
        <w:t>EDI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-документами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trike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Покупатель в обязательном порядке информирует Поставщика об открытии новых магазинов или РЦ, отправляя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Документ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PRICAT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 подписанный УКЭП, обязательно должен содержать следующую информацию: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и номера Ценовой спецификации в учетной системе Поставщика и Покупателя;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даты начала и окончания действия Ценовой спецификации (даты начала и окончания действия цен);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конечная дата подтверждения Ценовой спецификации Поставщиком;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ценовые категории, на которые распространяется данная Ценовая спецификация;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и номер Договора поставки между Поставщиком и юр. лицом Покупателя;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GLN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Поставщика;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Фактический адрес каждого </w:t>
      </w: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GLN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Грузоотправителя Поставщика;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lastRenderedPageBreak/>
        <w:t>GLN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головного офиса Покупателя;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GLN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Покупателя;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валюта цен;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сегмент ассортимента, на который распространяется Ценовая спецификация;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финкод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, на который распространяется Ценовая спецификация;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штрих-код Товара;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товара в учетной системе Покупателя (</w:t>
      </w: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SKU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код);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товара в учетной системе Поставщика (если указывается Поставщиком);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квант поставки (количество продажных единиц в упаковке) с указанием единицы измерения;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GTIN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упаковки;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GTIN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товара в Национальной системе цифровой маркировки и 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прослеживаемости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товаров «Честный знак»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признак упаковки (основная или дополнительная);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ставка НДС в процентах;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цена закупки при самовывозе от Поставщика за одну продажную единицу, без НДС, включая НДС;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цена при доставке Поставщиком на РЦ Покупателя, без НДС, включая НДС;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цена при доставке Поставщиком в магазин Покупателя, без НДС, включая НДС;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коробов в слое на евро паллете;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высота одного короба в миллиметрах (ММ);</w:t>
      </w:r>
    </w:p>
    <w:p w:rsidR="006E09DF" w:rsidRPr="006E09DF" w:rsidRDefault="006E09DF" w:rsidP="006E09DF">
      <w:pPr>
        <w:widowControl/>
        <w:numPr>
          <w:ilvl w:val="0"/>
          <w:numId w:val="7"/>
        </w:numPr>
        <w:tabs>
          <w:tab w:val="left" w:pos="0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вес брутто одного короба в килограммах (КГ).</w:t>
      </w: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Примерная форма документа PRICAT:</w:t>
      </w: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Рис. 1</w:t>
      </w: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A07C023" wp14:editId="7662EAAF">
            <wp:extent cx="4874820" cy="1685260"/>
            <wp:effectExtent l="0" t="0" r="2540" b="0"/>
            <wp:docPr id="6" name="Рисунок 6" descr="C:\Users\Veronika.Zelenkevich\AppData\Local\Microsoft\Windows\Temporary Internet Files\Content.Outlook\177I0V5L\PRICA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ka.Zelenkevich\AppData\Local\Microsoft\Windows\Temporary Internet Files\Content.Outlook\177I0V5L\PRICAT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50" cy="168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Рис. 2</w:t>
      </w: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val="de-DE" w:eastAsia="ru-RU"/>
        </w:rPr>
      </w:pPr>
      <w:r w:rsidRPr="006E09DF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BD231F6" wp14:editId="59D383E8">
            <wp:extent cx="4874820" cy="3377761"/>
            <wp:effectExtent l="0" t="0" r="2540" b="0"/>
            <wp:docPr id="7" name="Рисунок 7" descr="C:\Users\Veronika.Zelenkevich\AppData\Local\Microsoft\Windows\Temporary Internet Files\Content.Outlook\177I0V5L\PRI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ka.Zelenkevich\AppData\Local\Microsoft\Windows\Temporary Internet Files\Content.Outlook\177I0V5L\PRICA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44" cy="33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DF" w:rsidRPr="006E09DF" w:rsidRDefault="006E09DF" w:rsidP="006E09DF">
      <w:pPr>
        <w:widowControl/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val="de-DE" w:eastAsia="ru-RU"/>
        </w:rPr>
      </w:pP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0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Документ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ORDERS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обязательно должен содержать следующую информацию: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и дата заказа в учетной системе Покупателя;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дата поставки Товара по заказу, назначенная Покупателем;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признак заказа «ПРОМО» (если Заказ предназначен для 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промоакции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, для поставок только на РЦ);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Поставщика;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Покупателя (юр. лица Покупателя);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GLN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 РЦ или магазина Покупателя (точка поставки);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валюты заказа;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закупочная цена Покупателя нетто (без НДС, включая НДС) за единицу Товара;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перечень заказываемого Товара (Штрих Код и </w:t>
      </w: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SKU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 товара в учетной системе Покупателя);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заказываемого Покупателем Товара с указанием единицы измерения;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Грузоотправителя Поставщика;</w:t>
      </w:r>
    </w:p>
    <w:p w:rsidR="006E09DF" w:rsidRPr="006E09DF" w:rsidRDefault="006E09DF" w:rsidP="006E09DF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фактический адрес подразделения Поставщика, осуществляющего отгрузку Товара;</w:t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Примерная форма документа ORDERS:</w:t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E09DF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2783772" wp14:editId="78F3D3EC">
            <wp:extent cx="5940425" cy="22288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Документ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ORDRSP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обязательно должен содержать следующую информацию:</w:t>
      </w:r>
    </w:p>
    <w:p w:rsidR="006E09DF" w:rsidRPr="006E09DF" w:rsidRDefault="006E09DF" w:rsidP="006E09DF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документа;</w:t>
      </w:r>
    </w:p>
    <w:p w:rsidR="006E09DF" w:rsidRPr="006E09DF" w:rsidRDefault="006E09DF" w:rsidP="006E09DF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статус ответа Поставщика на заказ Покупателя на уровне всего документа (заказ Покупателя принят без изменений / заказ Покупателя полностью отклонен / заказ Покупателя принят с изменениями);</w:t>
      </w:r>
    </w:p>
    <w:p w:rsidR="006E09DF" w:rsidRPr="006E09DF" w:rsidRDefault="006E09DF" w:rsidP="006E09DF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подтвержденная Поставщиком дата поставки Товара по заказу Покупателя;</w:t>
      </w:r>
    </w:p>
    <w:p w:rsidR="006E09DF" w:rsidRPr="006E09DF" w:rsidRDefault="006E09DF" w:rsidP="006E09DF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и дата заказа в учетной системе Покупателя;</w:t>
      </w:r>
    </w:p>
    <w:p w:rsidR="006E09DF" w:rsidRPr="006E09DF" w:rsidRDefault="006E09DF" w:rsidP="006E09DF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Покупателя (юр. лица Покупателя);</w:t>
      </w:r>
    </w:p>
    <w:p w:rsidR="006E09DF" w:rsidRPr="006E09DF" w:rsidRDefault="006E09DF" w:rsidP="006E09DF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Поставщика;</w:t>
      </w:r>
    </w:p>
    <w:p w:rsidR="006E09DF" w:rsidRPr="006E09DF" w:rsidRDefault="006E09DF" w:rsidP="006E09DF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РЦ или магазина Покупателя (точка поставки);</w:t>
      </w:r>
    </w:p>
    <w:p w:rsidR="006E09DF" w:rsidRPr="006E09DF" w:rsidRDefault="006E09DF" w:rsidP="006E09DF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Грузоотправителя Поставщика;</w:t>
      </w:r>
    </w:p>
    <w:p w:rsidR="006E09DF" w:rsidRPr="006E09DF" w:rsidRDefault="006E09DF" w:rsidP="006E09DF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наименование Грузоотправителя - подразделения Поставщика; </w:t>
      </w:r>
    </w:p>
    <w:p w:rsidR="006E09DF" w:rsidRPr="006E09DF" w:rsidRDefault="006E09DF" w:rsidP="006E09DF">
      <w:pPr>
        <w:widowControl/>
        <w:numPr>
          <w:ilvl w:val="0"/>
          <w:numId w:val="10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фактический адрес Грузоотправителя - подразделения Поставщика;</w:t>
      </w:r>
    </w:p>
    <w:p w:rsidR="006E09DF" w:rsidRPr="006E09DF" w:rsidRDefault="006E09DF" w:rsidP="006E09DF">
      <w:pPr>
        <w:widowControl/>
        <w:numPr>
          <w:ilvl w:val="0"/>
          <w:numId w:val="10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подтвержденного Товара (Штрих Код и PLU код товара в учетной системе Покупателя);</w:t>
      </w:r>
    </w:p>
    <w:p w:rsidR="006E09DF" w:rsidRPr="006E09DF" w:rsidRDefault="006E09DF" w:rsidP="006E09DF">
      <w:pPr>
        <w:widowControl/>
        <w:numPr>
          <w:ilvl w:val="0"/>
          <w:numId w:val="10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подтвержденного Поставщиком Товара (единица измерения подразумевается аналогичной в Заказе).</w:t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Default="006E09DF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page"/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Примерная форма документа ORDRSP:</w:t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6E09DF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D15F7D3" wp14:editId="0ED1337F">
            <wp:extent cx="5940425" cy="28708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Theme="minorHAnsi" w:eastAsiaTheme="minorHAnsi" w:hAnsiTheme="minorHAnsi" w:cstheme="minorBidi"/>
          <w:sz w:val="20"/>
          <w:szCs w:val="20"/>
        </w:rPr>
      </w:pP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Документ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DESADV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поставщиков, осуществляющих поставку (доставку) товара в магазины Покупателя (прямые поставщики магазинов) обязательно должен содержать следующую информацию: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и дату ТН Поставщика;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и дату ТТН Поставщика;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заказа Покупателя;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ожидаемая дата поставки на объект Покупателя;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Поставщика;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Покупателя (юридическое лицо Покупателя);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отгруженного товара (штрих-код и PLU код товара в учетной системе Покупателя);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отгруженное количество Товара с указанием единицы измерения, цены единицы товара (без НДС, включая НДС), сумма товара (без НДС, включая НДС);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РЦ или магазина Покупателя, указанного Покупателем (точка поставки).</w:t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Примерная форма документа DESADV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</w:pPr>
      <w:r w:rsidRPr="006E09DF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AB13A73" wp14:editId="4C1C00CE">
            <wp:extent cx="5940425" cy="20523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left="357"/>
        <w:jc w:val="both"/>
        <w:rPr>
          <w:rFonts w:ascii="Times New Roman" w:eastAsia="Times New Roman" w:hAnsi="Times New Roman" w:cs="Times New Roman"/>
          <w:strike/>
          <w:sz w:val="20"/>
          <w:szCs w:val="20"/>
          <w:highlight w:val="red"/>
          <w:lang w:eastAsia="ru-RU"/>
        </w:rPr>
      </w:pP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851"/>
        </w:tabs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Документ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RECADV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обязательно должен содержать следующую информацию:</w:t>
      </w:r>
    </w:p>
    <w:p w:rsidR="006E09DF" w:rsidRPr="006E09DF" w:rsidRDefault="006E09DF" w:rsidP="006E09DF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дату и время приемки товара на складе Покупателя;</w:t>
      </w:r>
    </w:p>
    <w:p w:rsidR="006E09DF" w:rsidRPr="006E09DF" w:rsidRDefault="006E09DF" w:rsidP="006E09DF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дату и номер заказа Покупателя;</w:t>
      </w:r>
    </w:p>
    <w:p w:rsidR="006E09DF" w:rsidRPr="006E09DF" w:rsidRDefault="006E09DF" w:rsidP="006E09DF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дату и номер Уведомления о приемке товара;</w:t>
      </w:r>
    </w:p>
    <w:p w:rsidR="006E09DF" w:rsidRPr="006E09DF" w:rsidRDefault="006E09DF" w:rsidP="006E09DF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Поставщика;</w:t>
      </w:r>
    </w:p>
    <w:p w:rsidR="006E09DF" w:rsidRPr="006E09DF" w:rsidRDefault="006E09DF" w:rsidP="006E09DF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РЦ или магазина Покупателя (точка поставки);</w:t>
      </w:r>
    </w:p>
    <w:p w:rsidR="006E09DF" w:rsidRPr="006E09DF" w:rsidRDefault="006E09DF" w:rsidP="006E09DF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Покупателя (юр. лицо Покупателя);</w:t>
      </w:r>
    </w:p>
    <w:p w:rsidR="006E09DF" w:rsidRPr="006E09DF" w:rsidRDefault="006E09DF" w:rsidP="006E09DF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и дату товарной накладной Поставщика, по которой осуществлялась приемка на складе Покупателя;</w:t>
      </w:r>
    </w:p>
    <w:p w:rsidR="006E09DF" w:rsidRPr="006E09DF" w:rsidRDefault="006E09DF" w:rsidP="006E09DF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принятого товара (</w:t>
      </w:r>
      <w:r w:rsidRPr="006E09D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SK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U код товара в учетной системе Покупателя);</w:t>
      </w:r>
    </w:p>
    <w:p w:rsidR="006E09DF" w:rsidRPr="006E09DF" w:rsidRDefault="006E09DF" w:rsidP="006E09DF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принятого Товара с указанием единицы измерения».</w:t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highlight w:val="yellow"/>
          <w:lang w:eastAsia="ru-RU"/>
        </w:rPr>
      </w:pP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Примерная форма документа RECADV:</w:t>
      </w: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957AD0F" wp14:editId="63970A90">
            <wp:extent cx="5940425" cy="197548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DF" w:rsidRPr="006E09DF" w:rsidRDefault="006E09DF" w:rsidP="006E09DF">
      <w:pPr>
        <w:widowControl/>
        <w:autoSpaceDE/>
        <w:autoSpaceDN/>
        <w:ind w:left="357"/>
        <w:contextualSpacing/>
        <w:jc w:val="both"/>
        <w:rPr>
          <w:rFonts w:ascii="Times New Roman" w:eastAsia="Times New Roman" w:hAnsi="Times New Roman" w:cs="Times New Roman"/>
          <w:strike/>
          <w:sz w:val="20"/>
          <w:szCs w:val="20"/>
          <w:highlight w:val="red"/>
          <w:lang w:eastAsia="ru-RU"/>
        </w:rPr>
      </w:pPr>
    </w:p>
    <w:p w:rsidR="006E09DF" w:rsidRPr="006E09DF" w:rsidRDefault="006E09DF" w:rsidP="006E09DF">
      <w:pPr>
        <w:widowControl/>
        <w:autoSpaceDE/>
        <w:autoSpaceDN/>
        <w:ind w:left="357"/>
        <w:contextualSpacing/>
        <w:jc w:val="both"/>
        <w:rPr>
          <w:rFonts w:ascii="Times New Roman" w:eastAsia="Times New Roman" w:hAnsi="Times New Roman" w:cs="Times New Roman"/>
          <w:strike/>
          <w:sz w:val="20"/>
          <w:szCs w:val="20"/>
          <w:highlight w:val="red"/>
          <w:lang w:eastAsia="ru-RU"/>
        </w:rPr>
      </w:pPr>
      <w:r w:rsidRPr="006E09DF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red"/>
          <w:lang w:eastAsia="ru-RU"/>
        </w:rPr>
        <w:drawing>
          <wp:inline distT="0" distB="0" distL="0" distR="0" wp14:anchorId="347D28A7" wp14:editId="408D6F8D">
            <wp:extent cx="5479085" cy="2852928"/>
            <wp:effectExtent l="0" t="0" r="7620" b="5080"/>
            <wp:docPr id="14" name="Рисунок 14" descr="C:\Users\Veronika.Zelenkevich\AppData\Local\Microsoft\Windows\Temporary Internet Files\Content.Outlook\177I0V5L\RET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onika.Zelenkevich\AppData\Local\Microsoft\Windows\Temporary Internet Files\Content.Outlook\177I0V5L\RETRE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72" cy="28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DF" w:rsidRPr="006E09DF" w:rsidRDefault="006E09DF" w:rsidP="006E09DF">
      <w:pPr>
        <w:widowControl/>
        <w:autoSpaceDE/>
        <w:autoSpaceDN/>
        <w:ind w:left="716"/>
        <w:contextualSpacing/>
        <w:jc w:val="both"/>
        <w:rPr>
          <w:rFonts w:ascii="Times New Roman" w:eastAsia="Times New Roman" w:hAnsi="Times New Roman" w:cs="Times New Roman"/>
          <w:strike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tabs>
          <w:tab w:val="left" w:pos="851"/>
        </w:tabs>
        <w:autoSpaceDE/>
        <w:autoSpaceDN/>
        <w:ind w:left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3.12 Документ </w:t>
      </w:r>
      <w:proofErr w:type="spellStart"/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Invoic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обязательно должен содержать следующую информацию: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и дату ТН Поставщика;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и дату ТТН Поставщика;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заказа Покупателя;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Поставщика;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Покупателя (юридическое лицо Покупателя);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перечень отгруженного товара (штрих-код и PLU код товара в учетной системе Покупателя) с учетом данных документа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RECADV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отгруженное количество Товара с указанием единицы измерения, цены единицы товара (без НДС, включая НДС), сумма товара (без НДС, включая НДС) учетом данных документа </w:t>
      </w:r>
      <w:r w:rsidRPr="006E09D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RECADV</w:t>
      </w: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6E09DF" w:rsidRPr="006E09DF" w:rsidRDefault="006E09DF" w:rsidP="006E09DF">
      <w:pPr>
        <w:widowControl/>
        <w:numPr>
          <w:ilvl w:val="0"/>
          <w:numId w:val="11"/>
        </w:numPr>
        <w:tabs>
          <w:tab w:val="left" w:pos="851"/>
        </w:tabs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GLN код РЦ или магазина Покупателя, указанного Покупателем (точка поставки).</w:t>
      </w:r>
    </w:p>
    <w:p w:rsidR="006E09DF" w:rsidRPr="006E09DF" w:rsidRDefault="006E09DF" w:rsidP="006E09DF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b/>
          <w:strike/>
          <w:sz w:val="20"/>
          <w:szCs w:val="20"/>
        </w:rPr>
      </w:pPr>
    </w:p>
    <w:p w:rsidR="006E09DF" w:rsidRPr="006E09DF" w:rsidRDefault="006E09DF" w:rsidP="006E09DF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E09DF" w:rsidRPr="006E09DF" w:rsidRDefault="006E09DF" w:rsidP="006E09DF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E09DF" w:rsidRPr="006E09DF" w:rsidRDefault="006E09DF" w:rsidP="006E09DF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E09DF" w:rsidRPr="006E09DF" w:rsidRDefault="006E09DF" w:rsidP="006E09DF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E09DF" w:rsidRDefault="006E09DF" w:rsidP="006E09DF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E09DF" w:rsidRDefault="006E09DF" w:rsidP="006E09DF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E09DF" w:rsidRDefault="006E09DF" w:rsidP="006E09DF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E09DF" w:rsidRPr="006E09DF" w:rsidRDefault="006E09DF" w:rsidP="006E09DF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r w:rsidRPr="006E09DF">
        <w:rPr>
          <w:rFonts w:asciiTheme="minorHAnsi" w:eastAsiaTheme="minorHAnsi" w:hAnsiTheme="minorHAnsi" w:cstheme="minorBidi"/>
          <w:b/>
          <w:sz w:val="20"/>
          <w:szCs w:val="20"/>
        </w:rPr>
        <w:lastRenderedPageBreak/>
        <w:t>Примерная форма документа INVOIC</w:t>
      </w:r>
    </w:p>
    <w:p w:rsidR="006E09DF" w:rsidRPr="006E09DF" w:rsidRDefault="006E09DF" w:rsidP="006E09DF">
      <w:pPr>
        <w:widowControl/>
        <w:autoSpaceDE/>
        <w:autoSpaceDN/>
        <w:ind w:left="28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autoSpaceDE/>
        <w:autoSpaceDN/>
        <w:ind w:left="716"/>
        <w:contextualSpacing/>
        <w:jc w:val="both"/>
        <w:rPr>
          <w:rFonts w:ascii="Times New Roman" w:eastAsia="Times New Roman" w:hAnsi="Times New Roman" w:cs="Times New Roman"/>
          <w:strike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D48BF" wp14:editId="6BDC76AA">
            <wp:extent cx="5940425" cy="17900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DF" w:rsidRPr="006E09DF" w:rsidRDefault="006E09DF" w:rsidP="006E09DF">
      <w:pPr>
        <w:widowControl/>
        <w:suppressAutoHyphens/>
        <w:autoSpaceDE/>
        <w:autoSpaceDN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suppressAutoHyphens/>
        <w:autoSpaceDE/>
        <w:autoSpaceDN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suppressAutoHyphens/>
        <w:autoSpaceDE/>
        <w:autoSpaceDN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09DF" w:rsidRPr="006E09DF" w:rsidRDefault="006E09DF" w:rsidP="006E09DF">
      <w:pPr>
        <w:widowControl/>
        <w:numPr>
          <w:ilvl w:val="0"/>
          <w:numId w:val="6"/>
        </w:numPr>
        <w:suppressAutoHyphens/>
        <w:autoSpaceDE/>
        <w:autoSpaceDN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Права и обязанности сторон Договора поставки:</w:t>
      </w:r>
    </w:p>
    <w:p w:rsidR="006E09DF" w:rsidRPr="006E09DF" w:rsidRDefault="006E09DF" w:rsidP="006E09DF">
      <w:pPr>
        <w:widowControl/>
        <w:numPr>
          <w:ilvl w:val="1"/>
          <w:numId w:val="6"/>
        </w:numPr>
        <w:suppressAutoHyphens/>
        <w:autoSpaceDE/>
        <w:autoSpaceDN/>
        <w:ind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В целях обеспечения безопасности обработки и конфиденциальности информации Стороны обязаны:</w:t>
      </w:r>
    </w:p>
    <w:p w:rsidR="006E09DF" w:rsidRPr="006E09DF" w:rsidRDefault="006E09DF" w:rsidP="006E09DF">
      <w:pPr>
        <w:widowControl/>
        <w:numPr>
          <w:ilvl w:val="0"/>
          <w:numId w:val="5"/>
        </w:numPr>
        <w:autoSpaceDE/>
        <w:autoSpaceDN/>
        <w:ind w:left="0"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требования эксплуатационной документации на средства криптографической защиты информации;</w:t>
      </w:r>
    </w:p>
    <w:p w:rsidR="006E09DF" w:rsidRPr="006E09DF" w:rsidRDefault="006E09DF" w:rsidP="006E09DF">
      <w:pPr>
        <w:widowControl/>
        <w:numPr>
          <w:ilvl w:val="0"/>
          <w:numId w:val="5"/>
        </w:numPr>
        <w:autoSpaceDE/>
        <w:autoSpaceDN/>
        <w:ind w:left="0"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допускать появления в компьютерной среде, где функционирует система, компьютерных вирусов и программ, направленных на ее разрушение;</w:t>
      </w:r>
    </w:p>
    <w:p w:rsidR="006E09DF" w:rsidRPr="006E09DF" w:rsidRDefault="006E09DF" w:rsidP="006E09DF">
      <w:pPr>
        <w:widowControl/>
        <w:numPr>
          <w:ilvl w:val="0"/>
          <w:numId w:val="5"/>
        </w:numPr>
        <w:autoSpaceDE/>
        <w:autoSpaceDN/>
        <w:ind w:left="0"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не уничтожать и/или не модифицировать архивы открытых ключей электронной подписи, электронных документов;</w:t>
      </w:r>
    </w:p>
    <w:p w:rsidR="006E09DF" w:rsidRPr="006E09DF" w:rsidRDefault="006E09DF" w:rsidP="006E09DF">
      <w:pPr>
        <w:widowControl/>
        <w:numPr>
          <w:ilvl w:val="0"/>
          <w:numId w:val="5"/>
        </w:numPr>
        <w:autoSpaceDE/>
        <w:autoSpaceDN/>
        <w:ind w:left="0"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передачу электронных документов с конфиденциальной информацией только в зашифрованном виде;</w:t>
      </w:r>
    </w:p>
    <w:p w:rsidR="006E09DF" w:rsidRPr="006E09DF" w:rsidRDefault="006E09DF" w:rsidP="006E09DF">
      <w:pPr>
        <w:widowControl/>
        <w:numPr>
          <w:ilvl w:val="0"/>
          <w:numId w:val="5"/>
        </w:numPr>
        <w:autoSpaceDE/>
        <w:autoSpaceDN/>
        <w:ind w:left="0"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использовать для работы в Системе скомпрометированные ключи.</w:t>
      </w:r>
    </w:p>
    <w:p w:rsidR="006E09DF" w:rsidRPr="006E09DF" w:rsidRDefault="006E09DF" w:rsidP="006E09DF">
      <w:pPr>
        <w:widowControl/>
        <w:numPr>
          <w:ilvl w:val="1"/>
          <w:numId w:val="6"/>
        </w:numPr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О технической невозможности использования ЭДО Стороны письменно уведомляют друг друга в течение 1 рабочего дня с момента выявления такой невозможности, под которой понимаются:</w:t>
      </w:r>
    </w:p>
    <w:p w:rsidR="006E09DF" w:rsidRPr="006E09DF" w:rsidRDefault="006E09DF" w:rsidP="006E09DF">
      <w:pPr>
        <w:widowControl/>
        <w:numPr>
          <w:ilvl w:val="0"/>
          <w:numId w:val="5"/>
        </w:numPr>
        <w:autoSpaceDE/>
        <w:autoSpaceDN/>
        <w:ind w:left="0" w:firstLine="357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недоступность платформы EDI-провайдера,</w:t>
      </w:r>
    </w:p>
    <w:p w:rsidR="006E09DF" w:rsidRPr="006E09DF" w:rsidRDefault="006E09DF" w:rsidP="006E09DF">
      <w:pPr>
        <w:widowControl/>
        <w:numPr>
          <w:ilvl w:val="0"/>
          <w:numId w:val="5"/>
        </w:numPr>
        <w:autoSpaceDE/>
        <w:autoSpaceDN/>
        <w:ind w:left="0" w:firstLine="357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поврежденность или недоступность каналов связи,</w:t>
      </w:r>
    </w:p>
    <w:p w:rsidR="006E09DF" w:rsidRPr="006E09DF" w:rsidRDefault="006E09DF" w:rsidP="006E09DF">
      <w:pPr>
        <w:widowControl/>
        <w:numPr>
          <w:ilvl w:val="0"/>
          <w:numId w:val="5"/>
        </w:numPr>
        <w:autoSpaceDE/>
        <w:autoSpaceDN/>
        <w:ind w:left="0" w:firstLine="357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сбой учетной системы Покупателя / Поставщика,</w:t>
      </w:r>
    </w:p>
    <w:p w:rsidR="006E09DF" w:rsidRPr="006E09DF" w:rsidRDefault="006E09DF" w:rsidP="006E09DF">
      <w:pPr>
        <w:widowControl/>
        <w:numPr>
          <w:ilvl w:val="0"/>
          <w:numId w:val="5"/>
        </w:numPr>
        <w:autoSpaceDE/>
        <w:autoSpaceDN/>
        <w:ind w:left="0" w:firstLine="357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истечение срока действия УКЭП (до момента получения УКЭП с новым сроком действия), </w:t>
      </w:r>
    </w:p>
    <w:p w:rsidR="006E09DF" w:rsidRPr="006E09DF" w:rsidRDefault="006E09DF" w:rsidP="006E09DF">
      <w:pPr>
        <w:widowControl/>
        <w:numPr>
          <w:ilvl w:val="0"/>
          <w:numId w:val="5"/>
        </w:numPr>
        <w:autoSpaceDE/>
        <w:autoSpaceDN/>
        <w:ind w:left="0" w:firstLine="357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другие неотложные, аварийные и ремонтно-восстановительные работы на принимающем или отправляющем оборудовании.</w:t>
      </w:r>
    </w:p>
    <w:p w:rsidR="006E09DF" w:rsidRPr="006E09DF" w:rsidRDefault="006E09DF" w:rsidP="006E09DF">
      <w:pPr>
        <w:widowControl/>
        <w:autoSpaceDE/>
        <w:autoSpaceDN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Стороны обязуются приложить все зависящие от них усилия для устранения технической невозможности в течение 7 дней с момента ее возникновения.</w:t>
      </w:r>
    </w:p>
    <w:p w:rsidR="006E09DF" w:rsidRPr="006E09DF" w:rsidRDefault="006E09DF" w:rsidP="006E09DF">
      <w:pPr>
        <w:widowControl/>
        <w:autoSpaceDE/>
        <w:autoSpaceDN/>
        <w:ind w:firstLine="35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 момента устранения обстоятельств, описанных выше, Стороны обязаны осуществлять документооборот в порядке, предусмотренном Договором. </w:t>
      </w:r>
    </w:p>
    <w:p w:rsidR="006E09DF" w:rsidRPr="006E09DF" w:rsidRDefault="006E09DF" w:rsidP="006E09DF">
      <w:pPr>
        <w:widowControl/>
        <w:numPr>
          <w:ilvl w:val="0"/>
          <w:numId w:val="6"/>
        </w:numPr>
        <w:tabs>
          <w:tab w:val="left" w:pos="709"/>
        </w:tabs>
        <w:suppressAutoHyphens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Ответственность Сторон:</w:t>
      </w: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709"/>
        </w:tabs>
        <w:suppressAutoHyphens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Стороны несут ответственность за использование информации в соответствии с </w:t>
      </w:r>
      <w:proofErr w:type="gramStart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действующим  законодательством</w:t>
      </w:r>
      <w:proofErr w:type="gram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Российской Федерации.</w:t>
      </w: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709"/>
        </w:tabs>
        <w:suppressAutoHyphens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Стороны несут ответственность за сохранность программного обеспечения системы, архивов открытых ключей электронной подписи и электронных документов, размещенных на своих компьютерах.</w:t>
      </w:r>
    </w:p>
    <w:p w:rsidR="006E09DF" w:rsidRPr="006E09DF" w:rsidRDefault="006E09DF" w:rsidP="006E09DF">
      <w:pPr>
        <w:widowControl/>
        <w:numPr>
          <w:ilvl w:val="0"/>
          <w:numId w:val="6"/>
        </w:numPr>
        <w:tabs>
          <w:tab w:val="left" w:pos="709"/>
        </w:tabs>
        <w:suppressAutoHyphens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Порядок смены ключей шифрования и УКЭП:</w:t>
      </w: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709"/>
        </w:tabs>
        <w:suppressAutoHyphens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Выдача, замена, уничтожение ключей, в том числе в случаях их компрометации осуществляется удостоверяющим центром. При обнаружении 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скомпроментированного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ключа и электронных счетов-фактур, подписанных 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скомпроментированной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УКЭП, счета-фактуры должны быть </w:t>
      </w:r>
      <w:proofErr w:type="spellStart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перевыставлены</w:t>
      </w:r>
      <w:proofErr w:type="spellEnd"/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бумажном или электронном виде с установленной даты прекращения легитимности УКЭП и будут приняты к учету.</w:t>
      </w: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709"/>
        </w:tabs>
        <w:suppressAutoHyphens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Стороны обязаны уведомить друг друга о наличии вышеуказанных обстоятельства в срок, не превышающий 3 рабочих дней с момента их возникновения.</w:t>
      </w:r>
    </w:p>
    <w:p w:rsidR="006E09DF" w:rsidRPr="006E09DF" w:rsidRDefault="006E09DF" w:rsidP="006E09DF">
      <w:pPr>
        <w:widowControl/>
        <w:numPr>
          <w:ilvl w:val="1"/>
          <w:numId w:val="6"/>
        </w:numPr>
        <w:tabs>
          <w:tab w:val="left" w:pos="709"/>
        </w:tabs>
        <w:suppressAutoHyphens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9DF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наличия у второй стороны обстоятельств, свидетельствующих о компрометации УКЭП первой стороны, вторая сторона обязана немедленно сообщить о данных обстоятельствах первой стороне.</w:t>
      </w:r>
    </w:p>
    <w:p w:rsidR="006E09DF" w:rsidRPr="006E09DF" w:rsidRDefault="006E09DF" w:rsidP="006E09DF">
      <w:pPr>
        <w:widowControl/>
        <w:autoSpaceDE/>
        <w:autoSpaceDN/>
        <w:ind w:firstLine="709"/>
        <w:rPr>
          <w:rFonts w:asciiTheme="minorHAnsi" w:eastAsiaTheme="minorHAnsi" w:hAnsiTheme="minorHAnsi" w:cstheme="minorBidi"/>
        </w:rPr>
      </w:pPr>
    </w:p>
    <w:p w:rsidR="0027683B" w:rsidRDefault="0027683B" w:rsidP="0027683B">
      <w:pPr>
        <w:pStyle w:val="2"/>
        <w:ind w:left="779"/>
        <w:rPr>
          <w:i/>
        </w:rPr>
      </w:pPr>
      <w:bookmarkStart w:id="0" w:name="_TOC_250000"/>
    </w:p>
    <w:p w:rsidR="006E09DF" w:rsidRDefault="006E09DF">
      <w:pPr>
        <w:widowControl/>
        <w:autoSpaceDE/>
        <w:autoSpaceDN/>
        <w:spacing w:after="160" w:line="259" w:lineRule="auto"/>
        <w:rPr>
          <w:rFonts w:asciiTheme="majorHAnsi" w:eastAsiaTheme="majorEastAsia" w:hAnsiTheme="majorHAnsi" w:cstheme="majorBidi"/>
          <w:i/>
          <w:color w:val="2E74B5" w:themeColor="accent1" w:themeShade="BF"/>
          <w:sz w:val="26"/>
          <w:szCs w:val="26"/>
        </w:rPr>
      </w:pPr>
      <w:r>
        <w:rPr>
          <w:i/>
        </w:rPr>
        <w:br w:type="page"/>
      </w:r>
    </w:p>
    <w:p w:rsidR="00493AF5" w:rsidRPr="006E09DF" w:rsidRDefault="0027683B" w:rsidP="00493AF5">
      <w:pPr>
        <w:pStyle w:val="2"/>
        <w:ind w:left="779"/>
        <w:jc w:val="right"/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  <w:lastRenderedPageBreak/>
        <w:t xml:space="preserve">Приложение </w:t>
      </w:r>
      <w:bookmarkEnd w:id="0"/>
      <w:r w:rsidR="00493AF5" w:rsidRPr="006E09DF"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  <w:t>№</w:t>
      </w:r>
      <w:r w:rsidR="006E09DF" w:rsidRPr="006E09DF"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  <w:t>2</w:t>
      </w:r>
      <w:r w:rsidR="00493AF5" w:rsidRPr="006E09DF"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  <w:t xml:space="preserve"> </w:t>
      </w:r>
    </w:p>
    <w:p w:rsidR="00493AF5" w:rsidRPr="006E09DF" w:rsidRDefault="00493AF5" w:rsidP="00493AF5">
      <w:pPr>
        <w:pStyle w:val="2"/>
        <w:ind w:left="779"/>
        <w:jc w:val="right"/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  <w:t xml:space="preserve">к </w:t>
      </w:r>
      <w:r w:rsidRPr="006E09DF"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  <w:t>Порядк</w:t>
      </w:r>
      <w:r w:rsidRPr="006E09DF"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  <w:t>у</w:t>
      </w:r>
      <w:r w:rsidRPr="006E09DF"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  <w:t xml:space="preserve"> обмена электронными</w:t>
      </w:r>
    </w:p>
    <w:p w:rsidR="00493AF5" w:rsidRPr="006E09DF" w:rsidRDefault="00493AF5" w:rsidP="00493AF5">
      <w:pPr>
        <w:pStyle w:val="2"/>
        <w:ind w:left="779"/>
        <w:jc w:val="right"/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  <w:t xml:space="preserve">документами на поставку товара </w:t>
      </w:r>
    </w:p>
    <w:p w:rsidR="0027683B" w:rsidRPr="006E09DF" w:rsidRDefault="00493AF5" w:rsidP="00493AF5">
      <w:pPr>
        <w:pStyle w:val="2"/>
        <w:ind w:left="779"/>
        <w:jc w:val="right"/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</w:pPr>
      <w:r w:rsidRPr="006E09DF">
        <w:rPr>
          <w:rFonts w:ascii="Times New Roman" w:eastAsiaTheme="minorHAnsi" w:hAnsi="Times New Roman" w:cs="Times New Roman"/>
          <w:b/>
          <w:i/>
          <w:color w:val="auto"/>
          <w:sz w:val="20"/>
          <w:szCs w:val="20"/>
        </w:rPr>
        <w:t>с ООО «РИТЕЙЛ»</w:t>
      </w:r>
    </w:p>
    <w:p w:rsidR="00493AF5" w:rsidRDefault="00493AF5" w:rsidP="0027683B">
      <w:pPr>
        <w:pStyle w:val="3"/>
        <w:spacing w:before="52"/>
        <w:ind w:left="531"/>
      </w:pPr>
    </w:p>
    <w:p w:rsidR="0027683B" w:rsidRPr="006E09DF" w:rsidRDefault="0027683B" w:rsidP="00493AF5">
      <w:pPr>
        <w:pStyle w:val="3"/>
        <w:spacing w:before="52"/>
        <w:ind w:left="531"/>
        <w:jc w:val="center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Оформление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Транспортной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Товарно-Транспортной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накладных</w:t>
      </w:r>
    </w:p>
    <w:p w:rsidR="0027683B" w:rsidRPr="006E09DF" w:rsidRDefault="0027683B" w:rsidP="0027683B">
      <w:pPr>
        <w:tabs>
          <w:tab w:val="left" w:pos="5083"/>
        </w:tabs>
        <w:spacing w:before="241"/>
        <w:ind w:left="112"/>
        <w:rPr>
          <w:rFonts w:ascii="Times New Roman" w:hAnsi="Times New Roman" w:cs="Times New Roman"/>
          <w:b/>
          <w:sz w:val="20"/>
          <w:szCs w:val="20"/>
        </w:rPr>
      </w:pPr>
      <w:r w:rsidRPr="006E09DF">
        <w:rPr>
          <w:rFonts w:ascii="Times New Roman" w:hAnsi="Times New Roman" w:cs="Times New Roman"/>
          <w:b/>
          <w:sz w:val="20"/>
          <w:szCs w:val="20"/>
        </w:rPr>
        <w:t>Внесение</w:t>
      </w:r>
      <w:r w:rsidRPr="006E09DF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номеров</w:t>
      </w:r>
      <w:r w:rsidRPr="006E09DF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Заказа</w:t>
      </w:r>
      <w:r w:rsidRPr="006E09DF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и</w:t>
      </w:r>
      <w:r w:rsidRPr="006E09DF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УПД:</w:t>
      </w:r>
      <w:r w:rsidRPr="006E09DF">
        <w:rPr>
          <w:rFonts w:ascii="Times New Roman" w:hAnsi="Times New Roman" w:cs="Times New Roman"/>
          <w:b/>
          <w:sz w:val="20"/>
          <w:szCs w:val="20"/>
        </w:rPr>
        <w:tab/>
        <w:t>Транспортная</w:t>
      </w:r>
      <w:r w:rsidRPr="006E09DF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b/>
          <w:sz w:val="20"/>
          <w:szCs w:val="20"/>
        </w:rPr>
        <w:t>накладная</w:t>
      </w:r>
    </w:p>
    <w:p w:rsidR="0027683B" w:rsidRPr="006E09DF" w:rsidRDefault="0027683B" w:rsidP="0027683B">
      <w:pPr>
        <w:pStyle w:val="a3"/>
        <w:spacing w:before="44"/>
        <w:ind w:left="112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Жирным,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увеличенным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шрифтом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левом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верхнем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углу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и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п.4</w:t>
      </w:r>
    </w:p>
    <w:p w:rsidR="00450456" w:rsidRPr="006E09DF" w:rsidRDefault="00450456" w:rsidP="00450456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450456">
      <w:pPr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1312" behindDoc="0" locked="0" layoutInCell="1" allowOverlap="1" wp14:anchorId="2F92A88B" wp14:editId="28589D50">
            <wp:simplePos x="0" y="0"/>
            <wp:positionH relativeFrom="page">
              <wp:posOffset>1080135</wp:posOffset>
            </wp:positionH>
            <wp:positionV relativeFrom="paragraph">
              <wp:posOffset>167005</wp:posOffset>
            </wp:positionV>
            <wp:extent cx="6402842" cy="4091654"/>
            <wp:effectExtent l="0" t="0" r="0" b="0"/>
            <wp:wrapTopAndBottom/>
            <wp:docPr id="77" name="image12.jpeg" descr="cid:image007.jpg@01D256D8.8B490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842" cy="409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456" w:rsidRPr="006E09DF" w:rsidRDefault="00450456" w:rsidP="00450456">
      <w:pPr>
        <w:rPr>
          <w:rFonts w:ascii="Times New Roman" w:hAnsi="Times New Roman" w:cs="Times New Roman"/>
          <w:sz w:val="20"/>
          <w:szCs w:val="20"/>
        </w:rPr>
      </w:pPr>
    </w:p>
    <w:p w:rsidR="00450456" w:rsidRPr="006E09DF" w:rsidRDefault="00450456" w:rsidP="00450456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spacing w:before="232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spacing w:before="232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spacing w:before="232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spacing w:before="232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spacing w:before="232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spacing w:before="232"/>
        <w:rPr>
          <w:rFonts w:ascii="Times New Roman" w:hAnsi="Times New Roman" w:cs="Times New Roman"/>
          <w:sz w:val="20"/>
          <w:szCs w:val="20"/>
        </w:rPr>
      </w:pPr>
    </w:p>
    <w:p w:rsidR="006E09DF" w:rsidRDefault="006E09DF" w:rsidP="0027683B">
      <w:pPr>
        <w:pStyle w:val="3"/>
        <w:spacing w:before="232"/>
        <w:rPr>
          <w:rFonts w:ascii="Times New Roman" w:hAnsi="Times New Roman" w:cs="Times New Roman"/>
          <w:sz w:val="20"/>
          <w:szCs w:val="20"/>
        </w:rPr>
      </w:pPr>
    </w:p>
    <w:p w:rsidR="006E09DF" w:rsidRDefault="006E09DF" w:rsidP="0027683B">
      <w:pPr>
        <w:pStyle w:val="3"/>
        <w:spacing w:before="232"/>
        <w:rPr>
          <w:rFonts w:ascii="Times New Roman" w:hAnsi="Times New Roman" w:cs="Times New Roman"/>
          <w:sz w:val="20"/>
          <w:szCs w:val="20"/>
        </w:rPr>
      </w:pPr>
    </w:p>
    <w:p w:rsidR="006E09DF" w:rsidRDefault="006E09DF" w:rsidP="0027683B">
      <w:pPr>
        <w:pStyle w:val="3"/>
        <w:spacing w:before="232"/>
        <w:rPr>
          <w:rFonts w:ascii="Times New Roman" w:hAnsi="Times New Roman" w:cs="Times New Roman"/>
          <w:sz w:val="20"/>
          <w:szCs w:val="20"/>
        </w:rPr>
      </w:pPr>
    </w:p>
    <w:p w:rsidR="006E09DF" w:rsidRDefault="006E09DF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27683B" w:rsidRPr="006E09DF" w:rsidRDefault="0027683B" w:rsidP="0027683B">
      <w:pPr>
        <w:pStyle w:val="3"/>
        <w:spacing w:before="232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lastRenderedPageBreak/>
        <w:t>Товарно-Транспортная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накладная</w:t>
      </w:r>
    </w:p>
    <w:p w:rsidR="0027683B" w:rsidRPr="006E09DF" w:rsidRDefault="0027683B" w:rsidP="0027683B">
      <w:pPr>
        <w:pStyle w:val="a3"/>
        <w:spacing w:before="44"/>
        <w:ind w:left="195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Жирным,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увеличенным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шрифтом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левом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верхнем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углу</w:t>
      </w:r>
    </w:p>
    <w:p w:rsidR="0027683B" w:rsidRPr="006E09DF" w:rsidRDefault="0027683B" w:rsidP="00450456">
      <w:pPr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3360" behindDoc="0" locked="0" layoutInCell="1" allowOverlap="1" wp14:anchorId="1EFD300E" wp14:editId="7229519D">
            <wp:simplePos x="0" y="0"/>
            <wp:positionH relativeFrom="page">
              <wp:posOffset>527685</wp:posOffset>
            </wp:positionH>
            <wp:positionV relativeFrom="paragraph">
              <wp:posOffset>280670</wp:posOffset>
            </wp:positionV>
            <wp:extent cx="6842760" cy="4144645"/>
            <wp:effectExtent l="0" t="0" r="0" b="8255"/>
            <wp:wrapTopAndBottom/>
            <wp:docPr id="85" name="image13.jpeg" descr="cid:image009.jpg@01D256D8.8B490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ind w:left="0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ind w:left="0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ind w:left="0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ind w:left="0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ind w:left="0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ind w:left="0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ind w:left="0"/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ind w:left="0"/>
        <w:rPr>
          <w:rFonts w:ascii="Times New Roman" w:hAnsi="Times New Roman" w:cs="Times New Roman"/>
          <w:sz w:val="20"/>
          <w:szCs w:val="20"/>
        </w:rPr>
      </w:pPr>
    </w:p>
    <w:p w:rsidR="006E09DF" w:rsidRDefault="006E09DF" w:rsidP="0027683B">
      <w:pPr>
        <w:pStyle w:val="3"/>
        <w:ind w:left="0"/>
        <w:rPr>
          <w:rFonts w:ascii="Times New Roman" w:hAnsi="Times New Roman" w:cs="Times New Roman"/>
          <w:sz w:val="20"/>
          <w:szCs w:val="20"/>
        </w:rPr>
      </w:pPr>
    </w:p>
    <w:p w:rsidR="006E09DF" w:rsidRDefault="006E09DF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27683B" w:rsidRPr="006E09DF" w:rsidRDefault="0027683B" w:rsidP="0027683B">
      <w:pPr>
        <w:pStyle w:val="3"/>
        <w:ind w:left="0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lastRenderedPageBreak/>
        <w:t>Указание</w:t>
      </w:r>
      <w:r w:rsidRPr="006E09DF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данных</w:t>
      </w:r>
      <w:r w:rsidRPr="006E09DF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возвратной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таре</w:t>
      </w:r>
    </w:p>
    <w:p w:rsidR="0027683B" w:rsidRPr="006E09DF" w:rsidRDefault="0027683B" w:rsidP="0027683B">
      <w:pPr>
        <w:pStyle w:val="a3"/>
        <w:spacing w:before="44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Обычным</w:t>
      </w:r>
      <w:r w:rsidRPr="006E09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шрифтом</w:t>
      </w:r>
      <w:r w:rsidRPr="006E09DF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запись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вида:</w:t>
      </w:r>
    </w:p>
    <w:p w:rsidR="0027683B" w:rsidRPr="006E09DF" w:rsidRDefault="0027683B" w:rsidP="0027683B">
      <w:pPr>
        <w:tabs>
          <w:tab w:val="left" w:pos="974"/>
        </w:tabs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tabs>
          <w:tab w:val="left" w:pos="974"/>
        </w:tabs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 xml:space="preserve">Паллета 1200х1000 – Х шт. </w:t>
      </w:r>
    </w:p>
    <w:p w:rsidR="0027683B" w:rsidRPr="006E09DF" w:rsidRDefault="0027683B" w:rsidP="0027683B">
      <w:pPr>
        <w:tabs>
          <w:tab w:val="left" w:pos="974"/>
        </w:tabs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Паллета 1200х800 – Х шт.</w:t>
      </w: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a3"/>
        <w:spacing w:before="1" w:line="276" w:lineRule="auto"/>
        <w:ind w:left="275" w:right="6241"/>
        <w:jc w:val="center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Транспортная</w:t>
      </w:r>
      <w:r w:rsidRPr="006E09DF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накладная</w:t>
      </w:r>
      <w:r w:rsidRPr="006E09DF">
        <w:rPr>
          <w:rFonts w:ascii="Times New Roman" w:hAnsi="Times New Roman" w:cs="Times New Roman"/>
          <w:spacing w:val="-8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п.7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«Сдача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груза»</w:t>
      </w: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D894E37" wp14:editId="378A4E5A">
            <wp:extent cx="5940425" cy="2379268"/>
            <wp:effectExtent l="0" t="0" r="3175" b="2540"/>
            <wp:docPr id="93" name="image14.jpeg" descr="cid:image011.jpg@01D256D8.8B490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</w:p>
    <w:p w:rsidR="0027683B" w:rsidRPr="006E09DF" w:rsidRDefault="0027683B" w:rsidP="0027683B">
      <w:pPr>
        <w:pStyle w:val="3"/>
        <w:ind w:left="193"/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  <w:r w:rsidRPr="006E09DF">
        <w:rPr>
          <w:rFonts w:ascii="Times New Roman" w:hAnsi="Times New Roman" w:cs="Times New Roman"/>
          <w:sz w:val="20"/>
          <w:szCs w:val="20"/>
        </w:rPr>
        <w:t>Товарно-Транспортная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накладная</w:t>
      </w:r>
    </w:p>
    <w:p w:rsidR="0027683B" w:rsidRPr="006E09DF" w:rsidRDefault="0027683B" w:rsidP="0027683B">
      <w:pPr>
        <w:pStyle w:val="a3"/>
        <w:spacing w:before="44"/>
        <w:ind w:left="193"/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>В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разделе</w:t>
      </w:r>
      <w:r w:rsidRPr="006E09DF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2.</w:t>
      </w:r>
      <w:r w:rsidRPr="006E09DF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Сведения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о</w:t>
      </w:r>
      <w:r w:rsidRPr="006E09DF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6E09DF">
        <w:rPr>
          <w:rFonts w:ascii="Times New Roman" w:hAnsi="Times New Roman" w:cs="Times New Roman"/>
          <w:sz w:val="20"/>
          <w:szCs w:val="20"/>
        </w:rPr>
        <w:t>грузе</w:t>
      </w:r>
    </w:p>
    <w:p w:rsidR="00493AF5" w:rsidRPr="006E09DF" w:rsidRDefault="0027683B" w:rsidP="0027683B">
      <w:pPr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5408" behindDoc="0" locked="0" layoutInCell="1" allowOverlap="1" wp14:anchorId="2B3F5B4A" wp14:editId="389DFCBA">
            <wp:simplePos x="0" y="0"/>
            <wp:positionH relativeFrom="page">
              <wp:posOffset>476250</wp:posOffset>
            </wp:positionH>
            <wp:positionV relativeFrom="paragraph">
              <wp:posOffset>196215</wp:posOffset>
            </wp:positionV>
            <wp:extent cx="6838315" cy="3539490"/>
            <wp:effectExtent l="0" t="0" r="635" b="3810"/>
            <wp:wrapTopAndBottom/>
            <wp:docPr id="101" name="image15.jpeg" descr="cid:image012.jpg@01D256D8.8B490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AF5" w:rsidRPr="006E09DF" w:rsidRDefault="00493AF5" w:rsidP="00493AF5">
      <w:pPr>
        <w:rPr>
          <w:rFonts w:ascii="Times New Roman" w:hAnsi="Times New Roman" w:cs="Times New Roman"/>
          <w:sz w:val="20"/>
          <w:szCs w:val="20"/>
        </w:rPr>
      </w:pPr>
    </w:p>
    <w:p w:rsidR="00493AF5" w:rsidRPr="006E09DF" w:rsidRDefault="00493AF5" w:rsidP="00493AF5">
      <w:pPr>
        <w:rPr>
          <w:rFonts w:ascii="Times New Roman" w:hAnsi="Times New Roman" w:cs="Times New Roman"/>
          <w:sz w:val="20"/>
          <w:szCs w:val="20"/>
        </w:rPr>
      </w:pPr>
    </w:p>
    <w:p w:rsidR="00493AF5" w:rsidRPr="006E09DF" w:rsidRDefault="00493AF5" w:rsidP="00493AF5">
      <w:pPr>
        <w:rPr>
          <w:rFonts w:ascii="Times New Roman" w:hAnsi="Times New Roman" w:cs="Times New Roman"/>
          <w:sz w:val="20"/>
          <w:szCs w:val="20"/>
        </w:rPr>
      </w:pPr>
    </w:p>
    <w:p w:rsidR="00493AF5" w:rsidRPr="006E09DF" w:rsidRDefault="00493AF5" w:rsidP="00493AF5">
      <w:pPr>
        <w:tabs>
          <w:tab w:val="left" w:pos="1005"/>
        </w:tabs>
        <w:rPr>
          <w:rFonts w:ascii="Times New Roman" w:hAnsi="Times New Roman" w:cs="Times New Roman"/>
          <w:sz w:val="20"/>
          <w:szCs w:val="20"/>
        </w:rPr>
      </w:pPr>
      <w:r w:rsidRPr="006E09DF">
        <w:rPr>
          <w:rFonts w:ascii="Times New Roman" w:hAnsi="Times New Roman" w:cs="Times New Roman"/>
          <w:sz w:val="20"/>
          <w:szCs w:val="20"/>
        </w:rPr>
        <w:tab/>
      </w:r>
    </w:p>
    <w:sectPr w:rsidR="00493AF5" w:rsidRPr="006E0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2C03"/>
    <w:multiLevelType w:val="hybridMultilevel"/>
    <w:tmpl w:val="3C921114"/>
    <w:lvl w:ilvl="0" w:tplc="0419000D">
      <w:start w:val="1"/>
      <w:numFmt w:val="bullet"/>
      <w:lvlText w:val=""/>
      <w:lvlJc w:val="left"/>
      <w:pPr>
        <w:ind w:left="1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1" w15:restartNumberingAfterBreak="0">
    <w:nsid w:val="073A5E08"/>
    <w:multiLevelType w:val="hybridMultilevel"/>
    <w:tmpl w:val="35B0EFEE"/>
    <w:lvl w:ilvl="0" w:tplc="DABA9F00">
      <w:start w:val="1"/>
      <w:numFmt w:val="decimal"/>
      <w:lvlText w:val="%1."/>
      <w:lvlJc w:val="left"/>
      <w:pPr>
        <w:ind w:left="73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2" w15:restartNumberingAfterBreak="0">
    <w:nsid w:val="091054C2"/>
    <w:multiLevelType w:val="hybridMultilevel"/>
    <w:tmpl w:val="86C6E5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427F7"/>
    <w:multiLevelType w:val="hybridMultilevel"/>
    <w:tmpl w:val="560A0F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94A54"/>
    <w:multiLevelType w:val="multilevel"/>
    <w:tmpl w:val="47A298B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  <w:strike w:val="0"/>
      </w:rPr>
    </w:lvl>
    <w:lvl w:ilvl="2">
      <w:start w:val="1"/>
      <w:numFmt w:val="bullet"/>
      <w:lvlText w:val="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F868CE"/>
    <w:multiLevelType w:val="hybridMultilevel"/>
    <w:tmpl w:val="3118E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82B34"/>
    <w:multiLevelType w:val="multilevel"/>
    <w:tmpl w:val="2C2A9EEC"/>
    <w:lvl w:ilvl="0">
      <w:start w:val="2"/>
      <w:numFmt w:val="decimal"/>
      <w:lvlText w:val="%1"/>
      <w:lvlJc w:val="left"/>
      <w:pPr>
        <w:ind w:left="83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8" w:hanging="720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38" w:hanging="804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92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8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5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1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7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804"/>
      </w:pPr>
      <w:rPr>
        <w:rFonts w:hint="default"/>
        <w:lang w:val="ru-RU" w:eastAsia="en-US" w:bidi="ar-SA"/>
      </w:rPr>
    </w:lvl>
  </w:abstractNum>
  <w:abstractNum w:abstractNumId="7" w15:restartNumberingAfterBreak="0">
    <w:nsid w:val="236E7423"/>
    <w:multiLevelType w:val="hybridMultilevel"/>
    <w:tmpl w:val="6C963266"/>
    <w:lvl w:ilvl="0" w:tplc="0419000D">
      <w:start w:val="1"/>
      <w:numFmt w:val="bullet"/>
      <w:lvlText w:val=""/>
      <w:lvlJc w:val="left"/>
      <w:pPr>
        <w:ind w:left="1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8" w15:restartNumberingAfterBreak="0">
    <w:nsid w:val="2F7C6C52"/>
    <w:multiLevelType w:val="hybridMultilevel"/>
    <w:tmpl w:val="22D49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94C6B"/>
    <w:multiLevelType w:val="hybridMultilevel"/>
    <w:tmpl w:val="9934DAAE"/>
    <w:lvl w:ilvl="0" w:tplc="AE1A8C42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678F1D13"/>
    <w:multiLevelType w:val="multilevel"/>
    <w:tmpl w:val="2020C15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6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24" w:hanging="2880"/>
      </w:pPr>
      <w:rPr>
        <w:rFonts w:hint="default"/>
      </w:rPr>
    </w:lvl>
  </w:abstractNum>
  <w:abstractNum w:abstractNumId="11" w15:restartNumberingAfterBreak="0">
    <w:nsid w:val="7D8770AC"/>
    <w:multiLevelType w:val="multilevel"/>
    <w:tmpl w:val="3A3C8F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9"/>
  </w:num>
  <w:num w:numId="5">
    <w:abstractNumId w:val="11"/>
  </w:num>
  <w:num w:numId="6">
    <w:abstractNumId w:val="4"/>
  </w:num>
  <w:num w:numId="7">
    <w:abstractNumId w:val="3"/>
  </w:num>
  <w:num w:numId="8">
    <w:abstractNumId w:val="8"/>
  </w:num>
  <w:num w:numId="9">
    <w:abstractNumId w:val="0"/>
  </w:num>
  <w:num w:numId="10">
    <w:abstractNumId w:val="7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96A"/>
    <w:rsid w:val="0002396A"/>
    <w:rsid w:val="001065CC"/>
    <w:rsid w:val="00205F67"/>
    <w:rsid w:val="0027683B"/>
    <w:rsid w:val="00372593"/>
    <w:rsid w:val="00380EF9"/>
    <w:rsid w:val="00450456"/>
    <w:rsid w:val="00493AF5"/>
    <w:rsid w:val="004F1899"/>
    <w:rsid w:val="00534609"/>
    <w:rsid w:val="005B6D14"/>
    <w:rsid w:val="006E09DF"/>
    <w:rsid w:val="007C07AC"/>
    <w:rsid w:val="007F4672"/>
    <w:rsid w:val="00805770"/>
    <w:rsid w:val="00A47201"/>
    <w:rsid w:val="00AB41EF"/>
    <w:rsid w:val="00AC7613"/>
    <w:rsid w:val="00AF6026"/>
    <w:rsid w:val="00CA737F"/>
    <w:rsid w:val="00CE7769"/>
    <w:rsid w:val="00E603DD"/>
    <w:rsid w:val="00E7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E9466"/>
  <w15:chartTrackingRefBased/>
  <w15:docId w15:val="{B1F0AD1A-AFB3-4E9F-B53B-B1EFBDF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F60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68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qFormat/>
    <w:rsid w:val="00450456"/>
    <w:pPr>
      <w:spacing w:before="100"/>
      <w:ind w:left="11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50456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50456"/>
    <w:rPr>
      <w:rFonts w:ascii="Verdana" w:eastAsia="Verdana" w:hAnsi="Verdana" w:cs="Verdana"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450456"/>
    <w:rPr>
      <w:rFonts w:ascii="Verdana" w:eastAsia="Verdana" w:hAnsi="Verdana" w:cs="Verdana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450456"/>
    <w:pPr>
      <w:ind w:left="838" w:right="109" w:hanging="720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2768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6">
    <w:name w:val="Table Grid"/>
    <w:basedOn w:val="a1"/>
    <w:uiPriority w:val="59"/>
    <w:rsid w:val="00372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semiHidden/>
    <w:unhideWhenUsed/>
    <w:rsid w:val="006E09D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E09DF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Visio.vsd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13</Pages>
  <Words>3016</Words>
  <Characters>17194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Акремовна</dc:creator>
  <cp:keywords/>
  <dc:description/>
  <cp:lastModifiedBy>Пользователь Windows</cp:lastModifiedBy>
  <cp:revision>11</cp:revision>
  <dcterms:created xsi:type="dcterms:W3CDTF">2021-10-11T12:42:00Z</dcterms:created>
  <dcterms:modified xsi:type="dcterms:W3CDTF">2023-01-24T13:21:00Z</dcterms:modified>
</cp:coreProperties>
</file>